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  <w:lang w:eastAsia="en-US"/>
        </w:rPr>
        <w:t>3GPP TSG-RAN WG2 Meeting #11</w:t>
      </w:r>
      <w:r>
        <w:rPr>
          <w:rFonts w:hint="default" w:ascii="Arial" w:hAnsi="Arial" w:eastAsia="宋体"/>
          <w:b/>
          <w:sz w:val="24"/>
          <w:lang w:val="en-US" w:eastAsia="en-US"/>
        </w:rPr>
        <w:t>3</w:t>
      </w:r>
      <w:r>
        <w:rPr>
          <w:rFonts w:ascii="Arial" w:hAnsi="Arial" w:eastAsia="宋体"/>
          <w:b/>
          <w:sz w:val="24"/>
          <w:lang w:eastAsia="en-US"/>
        </w:rPr>
        <w:t>-e</w:t>
      </w:r>
      <w:r>
        <w:rPr>
          <w:rFonts w:ascii="Arial" w:hAnsi="Arial" w:eastAsia="宋体"/>
          <w:b/>
          <w:i/>
          <w:sz w:val="28"/>
          <w:lang w:eastAsia="en-US"/>
        </w:rPr>
        <w:tab/>
      </w:r>
      <w:r>
        <w:rPr>
          <w:rFonts w:ascii="Arial" w:hAnsi="Arial" w:eastAsia="宋体"/>
          <w:b/>
          <w:i/>
          <w:sz w:val="28"/>
          <w:lang w:eastAsia="en-US"/>
        </w:rPr>
        <w:t>R2-2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101523</w:t>
      </w:r>
    </w:p>
    <w:p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hAnsi="Arial" w:eastAsia="宋体"/>
          <w:b/>
          <w:sz w:val="24"/>
          <w:lang w:eastAsia="en-US"/>
        </w:rPr>
      </w:pPr>
      <w:r>
        <w:rPr>
          <w:rFonts w:ascii="Arial" w:hAnsi="Arial" w:eastAsia="宋体"/>
          <w:lang w:eastAsia="en-US"/>
        </w:rPr>
        <w:fldChar w:fldCharType="begin"/>
      </w:r>
      <w:r>
        <w:rPr>
          <w:rFonts w:ascii="Arial" w:hAnsi="Arial" w:eastAsia="宋体"/>
          <w:lang w:eastAsia="en-US"/>
        </w:rPr>
        <w:instrText xml:space="preserve"> DOCPROPERTY  Location  \* MERGEFORMAT </w:instrText>
      </w:r>
      <w:r>
        <w:rPr>
          <w:rFonts w:ascii="Arial" w:hAnsi="Arial" w:eastAsia="宋体"/>
          <w:lang w:eastAsia="en-US"/>
        </w:rPr>
        <w:fldChar w:fldCharType="separate"/>
      </w:r>
      <w:r>
        <w:rPr>
          <w:rFonts w:ascii="Arial" w:hAnsi="Arial" w:eastAsia="宋体"/>
          <w:b/>
          <w:sz w:val="24"/>
          <w:lang w:eastAsia="en-US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Jan</w:t>
      </w:r>
      <w:r>
        <w:rPr>
          <w:rFonts w:ascii="Arial" w:hAnsi="Arial" w:eastAsia="宋体"/>
          <w:b/>
          <w:sz w:val="24"/>
          <w:lang w:eastAsia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25th</w:t>
      </w:r>
      <w:r>
        <w:rPr>
          <w:rFonts w:ascii="Arial" w:hAnsi="Arial" w:eastAsia="宋体"/>
          <w:b/>
          <w:sz w:val="24"/>
          <w:lang w:eastAsia="en-US"/>
        </w:rPr>
        <w:t xml:space="preserve"> -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Feb</w:t>
      </w:r>
      <w:r>
        <w:rPr>
          <w:rFonts w:ascii="Arial" w:hAnsi="Arial" w:eastAsia="宋体"/>
          <w:b/>
          <w:sz w:val="24"/>
          <w:lang w:eastAsia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ascii="Arial" w:hAnsi="Arial" w:eastAsia="宋体"/>
          <w:b/>
          <w:sz w:val="24"/>
          <w:lang w:eastAsia="en-US"/>
        </w:rPr>
        <w:t>th, 2020</w:t>
      </w:r>
      <w:r>
        <w:rPr>
          <w:rFonts w:ascii="Arial" w:hAnsi="Arial" w:eastAsia="宋体"/>
          <w:b/>
          <w:sz w:val="24"/>
          <w:lang w:eastAsia="en-US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i/>
                <w:lang w:eastAsia="en-US"/>
              </w:rPr>
            </w:pPr>
            <w:r>
              <w:rPr>
                <w:rFonts w:ascii="Arial" w:hAnsi="Arial" w:eastAsia="宋体"/>
                <w:i/>
                <w:sz w:val="14"/>
                <w:lang w:eastAsia="en-US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sz w:val="28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38.3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eastAsia="宋体"/>
                <w:b/>
                <w:sz w:val="28"/>
                <w:lang w:eastAsia="en-US"/>
              </w:rPr>
              <w:t>1</w:t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1039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15.11</w:t>
            </w:r>
            <w:r>
              <w:rPr>
                <w:rFonts w:hint="default" w:ascii="Arial" w:hAnsi="Arial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 w:cs="Arial"/>
                <w:i/>
                <w:lang w:eastAsia="en-US"/>
              </w:rPr>
            </w:pPr>
            <w:r>
              <w:rPr>
                <w:rFonts w:ascii="Arial" w:hAnsi="Arial" w:eastAsia="宋体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bCs/>
                <w:caps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Title:</w:t>
            </w:r>
            <w:r>
              <w:rPr>
                <w:rFonts w:ascii="Arial" w:hAnsi="Arial" w:eastAsia="宋体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Cs w:val="22"/>
                <w:lang w:val="en-US" w:eastAsia="zh-CN"/>
              </w:rPr>
              <w:t>Correction on</w:t>
            </w:r>
            <w:r>
              <w:rPr>
                <w:rFonts w:hint="eastAsia" w:ascii="Arial" w:hAnsi="Arial" w:eastAsia="宋体"/>
                <w:szCs w:val="22"/>
                <w:lang w:val="en-US" w:eastAsia="zh-CN"/>
              </w:rPr>
              <w:t xml:space="preserve"> CG type 1 resources handling when TA is expired</w:t>
            </w:r>
            <w:r>
              <w:rPr>
                <w:rFonts w:hint="default" w:ascii="Arial" w:hAnsi="Arial" w:eastAsia="宋体"/>
                <w:szCs w:val="22"/>
                <w:lang w:val="en-US" w:eastAsia="zh-CN"/>
              </w:rPr>
              <w:t>- Option 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eastAsia="zh-CN"/>
              </w:rPr>
              <w:t>R</w:t>
            </w:r>
            <w:r>
              <w:rPr>
                <w:rFonts w:hint="eastAsia" w:ascii="Arial" w:hAnsi="Arial" w:eastAsia="宋体"/>
                <w:lang w:val="en-US" w:eastAsia="zh-CN"/>
              </w:rPr>
              <w:t>AN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default" w:ascii="Arial" w:hAnsi="Arial" w:cs="Arial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t>20</w:t>
            </w:r>
            <w:r>
              <w:rPr>
                <w:rFonts w:hint="eastAsia" w:ascii="Arial" w:hAnsi="Arial" w:eastAsia="宋体"/>
                <w:lang w:eastAsia="zh-CN"/>
              </w:rPr>
              <w:t>2</w:t>
            </w:r>
            <w:r>
              <w:rPr>
                <w:rFonts w:hint="default" w:ascii="Arial" w:hAnsi="Arial" w:eastAsia="宋体"/>
                <w:lang w:val="en-US" w:eastAsia="zh-CN"/>
              </w:rPr>
              <w:t>1</w:t>
            </w:r>
            <w:r>
              <w:rPr>
                <w:rFonts w:ascii="Arial" w:hAnsi="Arial" w:eastAsia="宋体"/>
                <w:lang w:eastAsia="en-US"/>
              </w:rPr>
              <w:t>-</w:t>
            </w:r>
            <w:r>
              <w:rPr>
                <w:rFonts w:hint="eastAsia" w:ascii="Arial" w:hAnsi="Arial" w:eastAsia="宋体"/>
                <w:lang w:eastAsia="zh-CN"/>
              </w:rPr>
              <w:t>1</w:t>
            </w:r>
            <w:r>
              <w:rPr>
                <w:rFonts w:ascii="Arial" w:hAnsi="Arial" w:eastAsia="宋体"/>
                <w:lang w:eastAsia="zh-CN"/>
              </w:rPr>
              <w:t>-1</w:t>
            </w:r>
            <w:r>
              <w:rPr>
                <w:rFonts w:hint="default" w:ascii="Arial" w:hAnsi="Arial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ascii="Arial" w:hAnsi="Arial" w:eastAsia="宋体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eastAsia="en-US"/>
              </w:rPr>
              <w:fldChar w:fldCharType="begin"/>
            </w:r>
            <w:r>
              <w:rPr>
                <w:rFonts w:ascii="Arial" w:hAnsi="Arial" w:eastAsia="宋体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  <w:lang w:eastAsia="en-US"/>
              </w:rPr>
              <w:fldChar w:fldCharType="separate"/>
            </w:r>
            <w:r>
              <w:rPr>
                <w:rFonts w:ascii="Arial" w:hAnsi="Arial" w:eastAsia="宋体"/>
                <w:lang w:eastAsia="en-US"/>
              </w:rPr>
              <w:t>Rel-</w:t>
            </w:r>
            <w:r>
              <w:rPr>
                <w:rFonts w:ascii="Arial" w:hAnsi="Arial" w:eastAsia="宋体"/>
                <w:lang w:eastAsia="en-US"/>
              </w:rPr>
              <w:fldChar w:fldCharType="end"/>
            </w:r>
            <w:r>
              <w:rPr>
                <w:rFonts w:ascii="Arial" w:hAnsi="Arial" w:eastAsia="宋体"/>
                <w:lang w:eastAsia="en-US"/>
              </w:rPr>
              <w:t>1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Rel-9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Rel-10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Rel-11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…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Rel-15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15)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Rel-16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Rel-17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 the current R15 spec, the configured grant type 1 resources would be cleared by the MAC entity if the related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timealignmentTimer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expired</w:t>
            </w:r>
          </w:p>
          <w:p>
            <w:pPr>
              <w:pStyle w:val="77"/>
            </w:pPr>
            <w:r>
              <w:rPr>
                <w:lang w:eastAsia="ko-KR"/>
              </w:rPr>
              <w:t>1&gt;</w:t>
            </w:r>
            <w:r>
              <w:tab/>
            </w:r>
            <w:r>
              <w:t xml:space="preserve">when a </w:t>
            </w:r>
            <w:r>
              <w:rPr>
                <w:i/>
              </w:rPr>
              <w:t>timeAlignmentTimer</w:t>
            </w:r>
            <w:r>
              <w:t xml:space="preserve"> expires:</w:t>
            </w:r>
          </w:p>
          <w:p>
            <w:pPr>
              <w:pStyle w:val="92"/>
            </w:pPr>
            <w:r>
              <w:rPr>
                <w:lang w:eastAsia="ko-KR"/>
              </w:rPr>
              <w:t>2&gt;</w:t>
            </w:r>
            <w:r>
              <w:tab/>
            </w:r>
            <w:r>
              <w:t xml:space="preserve">if the </w:t>
            </w:r>
            <w:r>
              <w:rPr>
                <w:i/>
                <w:iCs/>
              </w:rPr>
              <w:t>timeAlignmentTimer</w:t>
            </w:r>
            <w:r>
              <w:t xml:space="preserve"> is associated with the </w:t>
            </w:r>
            <w:r>
              <w:rPr>
                <w:lang w:eastAsia="ko-KR"/>
              </w:rPr>
              <w:t>P</w:t>
            </w:r>
            <w:r>
              <w:t>TAG: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flush all HARQ buffers for all Serving Cells;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PUCCH for all Serving Cells, if configured;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SRS for all Serving Cells, if configured;</w:t>
            </w:r>
          </w:p>
          <w:p>
            <w:pPr>
              <w:pStyle w:val="94"/>
              <w:rPr>
                <w:highlight w:val="yellow"/>
              </w:rPr>
            </w:pPr>
            <w:r>
              <w:rPr>
                <w:highlight w:val="yellow"/>
                <w:lang w:eastAsia="ko-KR"/>
              </w:rPr>
              <w:t>3&gt;</w:t>
            </w:r>
            <w:r>
              <w:rPr>
                <w:highlight w:val="yellow"/>
              </w:rPr>
              <w:tab/>
            </w:r>
            <w:r>
              <w:rPr>
                <w:highlight w:val="yellow"/>
                <w:lang w:eastAsia="ko-KR"/>
              </w:rPr>
              <w:t>clear</w:t>
            </w:r>
            <w:r>
              <w:rPr>
                <w:highlight w:val="yellow"/>
              </w:rPr>
              <w:t xml:space="preserve"> any configured downlink assignments and </w:t>
            </w:r>
            <w:r>
              <w:rPr>
                <w:highlight w:val="yellow"/>
                <w:lang w:eastAsia="ko-KR"/>
              </w:rPr>
              <w:t xml:space="preserve">configured </w:t>
            </w:r>
            <w:r>
              <w:rPr>
                <w:highlight w:val="yellow"/>
              </w:rPr>
              <w:t>uplink grants;</w:t>
            </w:r>
          </w:p>
          <w:p>
            <w:pPr>
              <w:pStyle w:val="94"/>
            </w:pPr>
            <w:r>
              <w:t>3&gt;</w:t>
            </w:r>
            <w:r>
              <w:tab/>
            </w:r>
            <w:r>
              <w:t>clear any PUSCH resource for semi-persistent CSI reporting;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tab/>
            </w:r>
            <w:r>
              <w:t xml:space="preserve">consider all running </w:t>
            </w:r>
            <w:r>
              <w:rPr>
                <w:i/>
              </w:rPr>
              <w:t>timeAlignmentTimer</w:t>
            </w:r>
            <w:r>
              <w:t>s as expired;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maintain N</w:t>
            </w:r>
            <w:r>
              <w:rPr>
                <w:vertAlign w:val="subscript"/>
                <w:lang w:eastAsia="ko-KR"/>
              </w:rPr>
              <w:t>TA</w:t>
            </w:r>
            <w:r>
              <w:rPr>
                <w:lang w:eastAsia="ko-KR"/>
              </w:rPr>
              <w:t xml:space="preserve"> (defined in TS 38.211 [8]) of all TAGs.</w:t>
            </w:r>
          </w:p>
          <w:p>
            <w:pPr>
              <w:pStyle w:val="92"/>
            </w:pPr>
            <w:r>
              <w:rPr>
                <w:lang w:eastAsia="ko-KR"/>
              </w:rPr>
              <w:t>2&gt;</w:t>
            </w:r>
            <w:r>
              <w:tab/>
            </w:r>
            <w:r>
              <w:t xml:space="preserve">else if the </w:t>
            </w:r>
            <w:r>
              <w:rPr>
                <w:i/>
              </w:rPr>
              <w:t>timeAlignmentTimer</w:t>
            </w:r>
            <w:r>
              <w:t xml:space="preserve"> is associated with an </w:t>
            </w:r>
            <w:r>
              <w:rPr>
                <w:lang w:eastAsia="ko-KR"/>
              </w:rPr>
              <w:t>S</w:t>
            </w:r>
            <w:r>
              <w:t>TAG, then for all Serving Cells belonging to this TAG: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flush all HARQ buffers;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PUCCH, if configured</w:t>
            </w:r>
            <w:r>
              <w:rPr>
                <w:lang w:eastAsia="ko-KR"/>
              </w:rPr>
              <w:t>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SRS</w:t>
            </w:r>
            <w:r>
              <w:rPr>
                <w:lang w:eastAsia="ko-KR"/>
              </w:rPr>
              <w:t>, if configured</w:t>
            </w:r>
            <w:r>
              <w:t>;</w:t>
            </w:r>
          </w:p>
          <w:p>
            <w:pPr>
              <w:pStyle w:val="94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clear any configured downlink assignments and configured uplink grants;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clear any PUSCH resource for semi-persistent CSI reporting;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maintain N</w:t>
            </w:r>
            <w:r>
              <w:rPr>
                <w:vertAlign w:val="subscript"/>
                <w:lang w:eastAsia="ko-KR"/>
              </w:rPr>
              <w:t>TA</w:t>
            </w:r>
            <w:r>
              <w:rPr>
                <w:lang w:eastAsia="ko-KR"/>
              </w:rPr>
              <w:t xml:space="preserve"> (defined in TS 38.211 [8]) of this TAG.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However, the configured grant uplink type 1 resources is configured in RRC layer not in MAC layer.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Even though the cg type 1 resources is cleared in MAC layer when TA timer is expired,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It is still unclear how to (re)initialize RRC configured CG type 1 resource when </w:t>
            </w:r>
            <w:r>
              <w:rPr>
                <w:rFonts w:hint="default" w:ascii="Arial" w:hAnsi="Arial" w:eastAsia="宋体"/>
                <w:i/>
                <w:iCs/>
                <w:lang w:val="en-US" w:eastAsia="zh-CN"/>
              </w:rPr>
              <w:t>timeAlignmentTimer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is running again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The detail can be referred to the related discussion paper. This CR is for the case when proposal 1 in discussion paper is agreed but the proposal 2-3 is</w:t>
            </w:r>
            <w:r>
              <w:rPr>
                <w:rFonts w:hint="eastAsia" w:ascii="Arial" w:hAnsi="Arial" w:eastAsia="宋体"/>
                <w:b/>
                <w:bCs/>
                <w:color w:val="FF0000"/>
                <w:highlight w:val="none"/>
                <w:lang w:val="en-US" w:eastAsia="zh-CN"/>
              </w:rPr>
              <w:t xml:space="preserve"> NOT</w:t>
            </w:r>
            <w:r>
              <w:rPr>
                <w:rFonts w:hint="default" w:ascii="Arial" w:hAnsi="Arial" w:eastAsia="宋体"/>
                <w:b/>
                <w:bCs/>
                <w:color w:val="FF000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/>
                <w:lang w:val="en-US" w:eastAsia="zh-CN"/>
              </w:rPr>
              <w:t>agreed.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For convenience, the proposal 1~ proposal 3 is provided as below:</w:t>
            </w:r>
          </w:p>
          <w:p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 w:line="259" w:lineRule="auto"/>
              <w:ind w:left="420" w:leftChars="0" w:hanging="420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Proposal 1: RAN2 confirm that the RRC configuration for type 1 configured grant will not be released in case the timeAlignmentTimer  expires (i.e. delta configuration is allowed. e.g. for pusch-RepTypeIndicator-r16).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59" w:lineRule="auto"/>
              <w:ind w:left="420" w:leftChars="0" w:hanging="420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Proposal 2: RAN2 confirm that, after the expiration of timeAlignmentTimer, the type 1 configured grant will not become available unless the type 1 configured grant is initialized again (i.e. will not become available automatically after the start of timeAlignmentTimer  ).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59" w:lineRule="auto"/>
              <w:ind w:left="420" w:leftChars="0" w:hanging="420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Proposal 3:RAN2 confirm that, after the expiration of timeAlignmentTimer, the type 1 configured grant will become unavailable unless a new RRC configuration for type 1 configured grant is received (i.e. although the RRC configuration for type 1 configured grant is not released, RRC configuration for type 1 configured grant should be included in RRC signaling to enable the type 1 configured grant).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1: </w:t>
            </w:r>
            <w:r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  <w:t>Suspend the CG configured UL grant of configured grant type 1 resources when timeAlignmentTimer of associated TAG is expired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 or stopped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sz w:val="21"/>
                <w:szCs w:val="22"/>
                <w:lang w:val="en-US" w:eastAsia="sv-SE"/>
              </w:rPr>
            </w:pPr>
            <w:r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  <w:t xml:space="preserve">2: (re-)initialize the suspended configured UL grants of configured grant type 1 when timeAlignmentTime is running again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hint="eastAsia" w:ascii="Arial" w:hAnsi="Arial" w:eastAsia="宋体"/>
                <w:b/>
                <w:lang w:eastAsia="en-US"/>
              </w:rPr>
              <w:t>Impact analysis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Impacted 5G architecture options: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sv-SE"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NR SA, NR-DC, NE-DC, </w:t>
            </w:r>
            <w:r>
              <w:rPr>
                <w:rFonts w:ascii="Arial" w:hAnsi="Arial" w:eastAsia="宋体"/>
                <w:lang w:val="sv-SE" w:eastAsia="zh-CN"/>
              </w:rPr>
              <w:t>(NG)EN-DC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>Impacted functionality</w:t>
            </w:r>
            <w:r>
              <w:rPr>
                <w:rFonts w:ascii="Arial" w:hAnsi="Arial" w:eastAsia="宋体"/>
                <w:lang w:eastAsia="en-US"/>
              </w:rPr>
              <w:t>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Configured UL grant type 1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 xml:space="preserve">Inter-operability: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UE implements according to this CR but NW does not, the MAC PDU using the configured grant resources for transmission when timeAlignmentTimer is running again will be lost.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NW implements according to the CR but UE does not, no inter-operability can be found.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default" w:ascii="Arial" w:hAnsi="Arial" w:eastAsia="宋体"/>
                <w:lang w:val="en-US" w:eastAsia="en-US"/>
              </w:rPr>
              <w:t>The configured grant type 1 configuration is still saving in the RRC layer when timeAlignmentTimer of the associated TAG is expired, but it won’t be initialized again when the corresponding timeAlignmentTimer is running again.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hint="default" w:ascii="Arial" w:hAnsi="Arial" w:eastAsia="宋体"/>
                <w:lang w:val="en-US" w:eastAsia="en-US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Other core specifications</w:t>
            </w:r>
            <w:r>
              <w:rPr>
                <w:rFonts w:ascii="Arial" w:hAnsi="Arial" w:eastAsia="宋体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 w:cs="Arial"/>
                <w:szCs w:val="22"/>
                <w:lang w:eastAsia="en-US"/>
              </w:rPr>
              <w:t>.</w:t>
            </w:r>
          </w:p>
        </w:tc>
      </w:tr>
    </w:tbl>
    <w:p>
      <w:pPr>
        <w:spacing w:after="0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1" w:name="_Toc53006659"/>
            <w:bookmarkStart w:id="2" w:name="_Toc52838019"/>
            <w:bookmarkStart w:id="3" w:name="_Toc52837011"/>
            <w:bookmarkStart w:id="4" w:name="_Toc37067420"/>
            <w:bookmarkStart w:id="5" w:name="_Toc46487133"/>
            <w:bookmarkStart w:id="6" w:name="_Toc29321029"/>
            <w:bookmarkStart w:id="7" w:name="_Toc36836154"/>
            <w:bookmarkStart w:id="8" w:name="_Toc36756613"/>
            <w:bookmarkStart w:id="9" w:name="_Toc46439535"/>
            <w:bookmarkStart w:id="10" w:name="_Toc46444372"/>
            <w:bookmarkStart w:id="11" w:name="_Toc20425633"/>
            <w:bookmarkStart w:id="12" w:name="_Toc36843131"/>
            <w:r>
              <w:rPr>
                <w:b/>
                <w:bCs/>
                <w:i/>
                <w:iCs/>
              </w:rPr>
              <w:t>Start of the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>
      <w:pPr>
        <w:pStyle w:val="62"/>
        <w:rPr>
          <w:rFonts w:eastAsia="宋体"/>
          <w:lang w:eastAsia="zh-CN"/>
        </w:rPr>
      </w:pPr>
    </w:p>
    <w:p>
      <w:pPr>
        <w:pStyle w:val="3"/>
        <w:rPr>
          <w:lang w:eastAsia="ko-KR"/>
        </w:rPr>
      </w:pPr>
      <w:bookmarkStart w:id="13" w:name="_Toc29239826"/>
      <w:bookmarkStart w:id="14" w:name="_Toc60791214"/>
      <w:bookmarkStart w:id="15" w:name="_Toc52582333"/>
      <w:bookmarkStart w:id="16" w:name="_Toc46525362"/>
      <w:r>
        <w:rPr>
          <w:lang w:eastAsia="ko-KR"/>
        </w:rPr>
        <w:t>5.2</w:t>
      </w:r>
      <w:r>
        <w:rPr>
          <w:lang w:eastAsia="ko-KR"/>
        </w:rPr>
        <w:tab/>
      </w:r>
      <w:r>
        <w:rPr>
          <w:lang w:eastAsia="ko-KR"/>
        </w:rPr>
        <w:t>Maintenance of Uplink Time Alignment</w:t>
      </w:r>
      <w:bookmarkEnd w:id="13"/>
      <w:bookmarkEnd w:id="14"/>
      <w:bookmarkEnd w:id="15"/>
      <w:bookmarkEnd w:id="16"/>
    </w:p>
    <w:p>
      <w:pPr>
        <w:rPr>
          <w:lang w:eastAsia="ko-KR"/>
        </w:rPr>
      </w:pPr>
      <w:r>
        <w:rPr>
          <w:lang w:eastAsia="ko-KR"/>
        </w:rPr>
        <w:t>RRC configures the following parameters for the maintenance of UL time alignment:</w:t>
      </w:r>
    </w:p>
    <w:p>
      <w:pPr>
        <w:pStyle w:val="77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timeAlignmentTimer</w:t>
      </w:r>
      <w:r>
        <w:rPr>
          <w:lang w:eastAsia="ko-KR"/>
        </w:rPr>
        <w:t xml:space="preserve"> (per TAG) which controls how long the MAC entity considers the Serving Cells belonging to the associated TAG to be uplink time aligned.</w:t>
      </w:r>
    </w:p>
    <w:p>
      <w:r>
        <w:t>The MAC entity shall: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 xml:space="preserve">when a Timing Advance Command MAC </w:t>
      </w:r>
      <w:r>
        <w:rPr>
          <w:lang w:eastAsia="ko-KR"/>
        </w:rPr>
        <w:t>CE</w:t>
      </w:r>
      <w:r>
        <w:t xml:space="preserve"> is received</w:t>
      </w:r>
      <w:r>
        <w:rPr>
          <w:lang w:eastAsia="ko-KR"/>
        </w:rPr>
        <w:t>, and if an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(as defined in TS 38.211 [8]) has been maintained with the indicated TAG</w:t>
      </w:r>
      <w:r>
        <w:t>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>apply the Timing Advance Command for the indicated TAG;</w:t>
      </w:r>
    </w:p>
    <w:p>
      <w:pPr>
        <w:pStyle w:val="92"/>
        <w:rPr>
          <w:rFonts w:hint="eastAsia" w:eastAsia="宋体"/>
          <w:lang w:val="en-US" w:eastAsia="zh-CN"/>
        </w:rPr>
      </w:pPr>
      <w:r>
        <w:rPr>
          <w:lang w:eastAsia="ko-KR"/>
        </w:rPr>
        <w:t>2&gt;</w:t>
      </w:r>
      <w:r>
        <w:tab/>
      </w:r>
      <w:r>
        <w:t xml:space="preserve">start or restart the </w:t>
      </w:r>
      <w:r>
        <w:rPr>
          <w:i/>
        </w:rPr>
        <w:t>timeAlignmentTimer</w:t>
      </w:r>
      <w:r>
        <w:t xml:space="preserve"> associated with the indicated TAG</w:t>
      </w:r>
      <w:r>
        <w:rPr>
          <w:lang w:eastAsia="ko-KR"/>
        </w:rPr>
        <w:t>.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>when a Timing Advance Command is received in a Random Access Response message for a Serving Cell belonging to a TAG: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>if the Random Access Preamble was not selected by the MAC entity among the contention-based Random Access Preamble: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apply the Timing Advance Command for this TAG;</w:t>
      </w:r>
    </w:p>
    <w:p>
      <w:pPr>
        <w:pStyle w:val="94"/>
        <w:rPr>
          <w:ins w:id="0" w:author="ZTE DF" w:date="2021-01-12T10:18:39Z"/>
          <w:lang w:eastAsia="ko-KR"/>
        </w:rPr>
      </w:pPr>
      <w:r>
        <w:rPr>
          <w:lang w:eastAsia="ko-KR"/>
        </w:rPr>
        <w:t>3&gt;</w:t>
      </w:r>
      <w:r>
        <w:tab/>
      </w:r>
      <w:r>
        <w:t xml:space="preserve">start or restart the </w:t>
      </w:r>
      <w:r>
        <w:rPr>
          <w:i/>
        </w:rPr>
        <w:t>timeAlignmentTimer</w:t>
      </w:r>
      <w:r>
        <w:t xml:space="preserve"> associated with this TAG</w:t>
      </w:r>
      <w:r>
        <w:rPr>
          <w:lang w:eastAsia="ko-KR"/>
        </w:rPr>
        <w:t>.</w:t>
      </w:r>
    </w:p>
    <w:p>
      <w:pPr>
        <w:pStyle w:val="94"/>
        <w:rPr>
          <w:rFonts w:hint="default"/>
          <w:lang w:val="en-US" w:eastAsia="ko-KR"/>
        </w:rPr>
      </w:pPr>
      <w:ins w:id="1" w:author="ZTE DF" w:date="2021-01-12T10:18:41Z">
        <w:r>
          <w:rPr>
            <w:rFonts w:hint="default"/>
            <w:lang w:val="en-US" w:eastAsia="ko-KR"/>
          </w:rPr>
          <w:t>3</w:t>
        </w:r>
      </w:ins>
      <w:ins w:id="2" w:author="ZTE DF" w:date="2021-01-12T10:18:42Z">
        <w:r>
          <w:rPr>
            <w:rFonts w:hint="default"/>
            <w:lang w:val="en-US" w:eastAsia="ko-KR"/>
          </w:rPr>
          <w:t xml:space="preserve">&gt; </w:t>
        </w:r>
      </w:ins>
      <w:ins w:id="3" w:author="ZTE DF" w:date="2021-01-12T10:19:02Z">
        <w:r>
          <w:rPr>
            <w:rFonts w:hint="default"/>
            <w:lang w:val="en-US" w:eastAsia="ko-KR"/>
          </w:rPr>
          <w:t>(re</w:t>
        </w:r>
      </w:ins>
      <w:ins w:id="4" w:author="ZTE DF" w:date="2021-01-12T10:20:38Z">
        <w:r>
          <w:rPr>
            <w:rFonts w:hint="default"/>
            <w:lang w:val="en-US" w:eastAsia="ko-KR"/>
          </w:rPr>
          <w:t>-)</w:t>
        </w:r>
      </w:ins>
      <w:ins w:id="5" w:author="ZTE DF" w:date="2021-01-12T10:19:03Z">
        <w:r>
          <w:rPr>
            <w:rFonts w:hint="default"/>
            <w:lang w:val="en-US" w:eastAsia="ko-KR"/>
          </w:rPr>
          <w:t>in</w:t>
        </w:r>
      </w:ins>
      <w:ins w:id="6" w:author="ZTE DF" w:date="2021-01-12T10:19:10Z">
        <w:r>
          <w:rPr>
            <w:rFonts w:hint="default"/>
            <w:lang w:val="en-US" w:eastAsia="ko-KR"/>
          </w:rPr>
          <w:t>iti</w:t>
        </w:r>
      </w:ins>
      <w:ins w:id="7" w:author="ZTE DF" w:date="2021-01-12T10:20:43Z">
        <w:r>
          <w:rPr>
            <w:rFonts w:hint="default"/>
            <w:lang w:val="en-US" w:eastAsia="ko-KR"/>
          </w:rPr>
          <w:t>a</w:t>
        </w:r>
      </w:ins>
      <w:ins w:id="8" w:author="ZTE DF" w:date="2021-01-12T10:19:11Z">
        <w:r>
          <w:rPr>
            <w:rFonts w:hint="default"/>
            <w:lang w:val="en-US" w:eastAsia="ko-KR"/>
          </w:rPr>
          <w:t>li</w:t>
        </w:r>
      </w:ins>
      <w:ins w:id="9" w:author="ZTE DF" w:date="2021-01-12T10:19:13Z">
        <w:r>
          <w:rPr>
            <w:rFonts w:hint="default"/>
            <w:lang w:val="en-US" w:eastAsia="ko-KR"/>
          </w:rPr>
          <w:t>z</w:t>
        </w:r>
      </w:ins>
      <w:ins w:id="10" w:author="ZTE DF" w:date="2021-01-12T10:20:46Z">
        <w:r>
          <w:rPr>
            <w:rFonts w:hint="default"/>
            <w:lang w:val="en-US" w:eastAsia="ko-KR"/>
          </w:rPr>
          <w:t>e</w:t>
        </w:r>
      </w:ins>
      <w:ins w:id="11" w:author="ZTE DF" w:date="2021-01-12T10:20:54Z">
        <w:r>
          <w:rPr>
            <w:rFonts w:hint="default"/>
            <w:lang w:val="en-US" w:eastAsia="ko-KR"/>
          </w:rPr>
          <w:t xml:space="preserve">, if </w:t>
        </w:r>
      </w:ins>
      <w:ins w:id="12" w:author="ZTE DF" w:date="2021-01-12T10:20:55Z">
        <w:r>
          <w:rPr>
            <w:rFonts w:hint="default"/>
            <w:lang w:val="en-US" w:eastAsia="ko-KR"/>
          </w:rPr>
          <w:t>any</w:t>
        </w:r>
      </w:ins>
      <w:ins w:id="13" w:author="ZTE DF" w:date="2021-01-12T10:20:56Z">
        <w:r>
          <w:rPr>
            <w:rFonts w:hint="default"/>
            <w:lang w:val="en-US" w:eastAsia="ko-KR"/>
          </w:rPr>
          <w:t xml:space="preserve">, </w:t>
        </w:r>
      </w:ins>
      <w:ins w:id="14" w:author="ZTE DF" w:date="2021-01-12T10:20:57Z">
        <w:r>
          <w:rPr>
            <w:rFonts w:hint="default"/>
            <w:lang w:val="en-US" w:eastAsia="ko-KR"/>
          </w:rPr>
          <w:t xml:space="preserve">the </w:t>
        </w:r>
      </w:ins>
      <w:ins w:id="15" w:author="ZTE DF" w:date="2021-01-12T10:20:59Z">
        <w:r>
          <w:rPr>
            <w:rFonts w:hint="default"/>
            <w:lang w:val="en-US" w:eastAsia="ko-KR"/>
          </w:rPr>
          <w:t>suspe</w:t>
        </w:r>
      </w:ins>
      <w:ins w:id="16" w:author="ZTE DF" w:date="2021-01-12T10:21:00Z">
        <w:r>
          <w:rPr>
            <w:rFonts w:hint="default"/>
            <w:lang w:val="en-US" w:eastAsia="ko-KR"/>
          </w:rPr>
          <w:t xml:space="preserve">nded </w:t>
        </w:r>
      </w:ins>
      <w:ins w:id="17" w:author="ZTE DF" w:date="2021-01-12T10:21:04Z">
        <w:r>
          <w:rPr>
            <w:rFonts w:hint="default"/>
            <w:lang w:val="en-US" w:eastAsia="ko-KR"/>
          </w:rPr>
          <w:t>conf</w:t>
        </w:r>
      </w:ins>
      <w:ins w:id="18" w:author="ZTE DF" w:date="2021-01-12T10:21:05Z">
        <w:r>
          <w:rPr>
            <w:rFonts w:hint="default"/>
            <w:lang w:val="en-US" w:eastAsia="ko-KR"/>
          </w:rPr>
          <w:t>igure</w:t>
        </w:r>
      </w:ins>
      <w:ins w:id="19" w:author="ZTE DF" w:date="2021-01-12T10:21:06Z">
        <w:r>
          <w:rPr>
            <w:rFonts w:hint="default"/>
            <w:lang w:val="en-US" w:eastAsia="ko-KR"/>
          </w:rPr>
          <w:t xml:space="preserve">d </w:t>
        </w:r>
      </w:ins>
      <w:ins w:id="20" w:author="ZTE DF" w:date="2021-01-12T10:21:07Z">
        <w:r>
          <w:rPr>
            <w:rFonts w:hint="default"/>
            <w:lang w:val="en-US" w:eastAsia="ko-KR"/>
          </w:rPr>
          <w:t>uplin</w:t>
        </w:r>
      </w:ins>
      <w:ins w:id="21" w:author="ZTE DF" w:date="2021-01-12T10:21:08Z">
        <w:r>
          <w:rPr>
            <w:rFonts w:hint="default"/>
            <w:lang w:val="en-US" w:eastAsia="ko-KR"/>
          </w:rPr>
          <w:t xml:space="preserve">k </w:t>
        </w:r>
      </w:ins>
      <w:ins w:id="22" w:author="ZTE DF" w:date="2021-01-12T10:21:12Z">
        <w:r>
          <w:rPr>
            <w:rFonts w:hint="default"/>
            <w:lang w:val="en-US" w:eastAsia="ko-KR"/>
          </w:rPr>
          <w:t>gr</w:t>
        </w:r>
      </w:ins>
      <w:ins w:id="23" w:author="ZTE DF" w:date="2021-01-12T10:21:13Z">
        <w:r>
          <w:rPr>
            <w:rFonts w:hint="default"/>
            <w:lang w:val="en-US" w:eastAsia="ko-KR"/>
          </w:rPr>
          <w:t>ants</w:t>
        </w:r>
      </w:ins>
      <w:ins w:id="24" w:author="ZTE DF" w:date="2021-01-12T10:22:43Z">
        <w:r>
          <w:rPr>
            <w:rFonts w:hint="default"/>
            <w:lang w:val="en-US" w:eastAsia="ko-KR"/>
          </w:rPr>
          <w:t xml:space="preserve"> of</w:t>
        </w:r>
      </w:ins>
      <w:ins w:id="25" w:author="ZTE DF" w:date="2021-01-12T10:22:48Z">
        <w:r>
          <w:rPr>
            <w:rFonts w:hint="default"/>
            <w:lang w:val="en-US" w:eastAsia="ko-KR"/>
          </w:rPr>
          <w:t xml:space="preserve"> conf</w:t>
        </w:r>
      </w:ins>
      <w:ins w:id="26" w:author="ZTE DF" w:date="2021-01-12T10:22:49Z">
        <w:r>
          <w:rPr>
            <w:rFonts w:hint="default"/>
            <w:lang w:val="en-US" w:eastAsia="ko-KR"/>
          </w:rPr>
          <w:t>igu</w:t>
        </w:r>
      </w:ins>
      <w:ins w:id="27" w:author="ZTE DF" w:date="2021-01-12T10:22:50Z">
        <w:r>
          <w:rPr>
            <w:rFonts w:hint="default"/>
            <w:lang w:val="en-US" w:eastAsia="ko-KR"/>
          </w:rPr>
          <w:t>red gra</w:t>
        </w:r>
      </w:ins>
      <w:ins w:id="28" w:author="ZTE DF" w:date="2021-01-12T10:22:51Z">
        <w:r>
          <w:rPr>
            <w:rFonts w:hint="default"/>
            <w:lang w:val="en-US" w:eastAsia="ko-KR"/>
          </w:rPr>
          <w:t>nt type 1</w:t>
        </w:r>
      </w:ins>
      <w:ins w:id="29" w:author="ZTE DF" w:date="2021-01-12T10:22:52Z">
        <w:r>
          <w:rPr>
            <w:rFonts w:hint="default"/>
            <w:lang w:val="en-US" w:eastAsia="ko-KR"/>
          </w:rPr>
          <w:t xml:space="preserve"> asso</w:t>
        </w:r>
      </w:ins>
      <w:ins w:id="30" w:author="ZTE DF" w:date="2021-01-12T10:22:57Z">
        <w:r>
          <w:rPr>
            <w:rFonts w:hint="default"/>
            <w:lang w:val="en-US" w:eastAsia="ko-KR"/>
          </w:rPr>
          <w:t>ciated</w:t>
        </w:r>
      </w:ins>
      <w:ins w:id="31" w:author="ZTE DF" w:date="2021-01-12T10:38:19Z">
        <w:r>
          <w:rPr>
            <w:rFonts w:hint="default"/>
            <w:lang w:val="en-US" w:eastAsia="ko-KR"/>
          </w:rPr>
          <w:t xml:space="preserve"> with</w:t>
        </w:r>
      </w:ins>
      <w:ins w:id="32" w:author="ZTE DF" w:date="2021-01-12T10:22:57Z">
        <w:r>
          <w:rPr>
            <w:rFonts w:hint="default"/>
            <w:lang w:val="en-US" w:eastAsia="ko-KR"/>
          </w:rPr>
          <w:t xml:space="preserve"> a</w:t>
        </w:r>
      </w:ins>
      <w:ins w:id="33" w:author="ZTE DF" w:date="2021-01-12T10:22:58Z">
        <w:r>
          <w:rPr>
            <w:rFonts w:hint="default"/>
            <w:lang w:val="en-US" w:eastAsia="ko-KR"/>
          </w:rPr>
          <w:t xml:space="preserve">ll the </w:t>
        </w:r>
      </w:ins>
      <w:ins w:id="34" w:author="ZTE DF" w:date="2021-01-12T10:24:39Z">
        <w:r>
          <w:rPr>
            <w:rFonts w:hint="default"/>
            <w:lang w:val="en-US" w:eastAsia="ko-KR"/>
          </w:rPr>
          <w:t>S</w:t>
        </w:r>
      </w:ins>
      <w:ins w:id="35" w:author="ZTE DF" w:date="2021-01-12T10:22:59Z">
        <w:r>
          <w:rPr>
            <w:rFonts w:hint="default"/>
            <w:lang w:val="en-US" w:eastAsia="ko-KR"/>
          </w:rPr>
          <w:t>erv</w:t>
        </w:r>
      </w:ins>
      <w:ins w:id="36" w:author="ZTE DF" w:date="2021-01-12T10:23:00Z">
        <w:r>
          <w:rPr>
            <w:rFonts w:hint="default"/>
            <w:lang w:val="en-US" w:eastAsia="ko-KR"/>
          </w:rPr>
          <w:t xml:space="preserve">ing </w:t>
        </w:r>
      </w:ins>
      <w:ins w:id="37" w:author="ZTE DF" w:date="2021-01-12T10:24:42Z">
        <w:r>
          <w:rPr>
            <w:rFonts w:hint="default"/>
            <w:lang w:val="en-US" w:eastAsia="ko-KR"/>
          </w:rPr>
          <w:t>C</w:t>
        </w:r>
      </w:ins>
      <w:ins w:id="38" w:author="ZTE DF" w:date="2021-01-12T10:23:00Z">
        <w:r>
          <w:rPr>
            <w:rFonts w:hint="default"/>
            <w:lang w:val="en-US" w:eastAsia="ko-KR"/>
          </w:rPr>
          <w:t>ell</w:t>
        </w:r>
      </w:ins>
      <w:ins w:id="39" w:author="ZTE DF" w:date="2021-01-12T10:24:45Z">
        <w:r>
          <w:rPr>
            <w:rFonts w:hint="default"/>
            <w:lang w:val="en-US" w:eastAsia="ko-KR"/>
          </w:rPr>
          <w:t>s</w:t>
        </w:r>
      </w:ins>
      <w:ins w:id="40" w:author="ZTE DF" w:date="2021-01-12T10:23:01Z">
        <w:r>
          <w:rPr>
            <w:rFonts w:hint="default"/>
            <w:lang w:val="en-US" w:eastAsia="ko-KR"/>
          </w:rPr>
          <w:t xml:space="preserve"> in this </w:t>
        </w:r>
      </w:ins>
      <w:ins w:id="41" w:author="ZTE DF" w:date="2021-01-12T10:23:02Z">
        <w:r>
          <w:rPr>
            <w:rFonts w:hint="default"/>
            <w:lang w:val="en-US" w:eastAsia="ko-KR"/>
          </w:rPr>
          <w:t>TAG.</w:t>
        </w:r>
      </w:ins>
    </w:p>
    <w:p>
      <w:pPr>
        <w:pStyle w:val="92"/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else if the </w:t>
      </w:r>
      <w:r>
        <w:rPr>
          <w:i/>
        </w:rPr>
        <w:t>timeAlignmentTime</w:t>
      </w:r>
      <w:bookmarkStart w:id="17" w:name="_GoBack"/>
      <w:bookmarkEnd w:id="17"/>
      <w:r>
        <w:rPr>
          <w:i/>
        </w:rPr>
        <w:t>r</w:t>
      </w:r>
      <w:r>
        <w:t xml:space="preserve"> associated with this TAG is not running: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apply the Timing Advance Command for this TAG;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 xml:space="preserve">start the </w:t>
      </w:r>
      <w:r>
        <w:rPr>
          <w:i/>
        </w:rPr>
        <w:t>timeAlignmentTimer</w:t>
      </w:r>
      <w:r>
        <w:t xml:space="preserve"> associated with this TAG;</w:t>
      </w:r>
    </w:p>
    <w:p>
      <w:pPr>
        <w:pStyle w:val="94"/>
        <w:rPr>
          <w:rFonts w:hint="eastAsia" w:eastAsia="宋体"/>
          <w:lang w:val="en-US" w:eastAsia="zh-CN"/>
        </w:rPr>
      </w:pPr>
      <w:ins w:id="42" w:author="ZTE DF" w:date="2021-01-12T10:18:41Z">
        <w:r>
          <w:rPr>
            <w:rFonts w:hint="default"/>
            <w:lang w:val="en-US" w:eastAsia="ko-KR"/>
          </w:rPr>
          <w:t>3</w:t>
        </w:r>
      </w:ins>
      <w:ins w:id="43" w:author="ZTE DF" w:date="2021-01-12T10:18:42Z">
        <w:r>
          <w:rPr>
            <w:rFonts w:hint="default"/>
            <w:lang w:val="en-US" w:eastAsia="ko-KR"/>
          </w:rPr>
          <w:t xml:space="preserve">&gt; </w:t>
        </w:r>
      </w:ins>
      <w:ins w:id="44" w:author="ZTE DF" w:date="2021-01-12T10:19:02Z">
        <w:r>
          <w:rPr>
            <w:rFonts w:hint="default"/>
            <w:lang w:val="en-US" w:eastAsia="ko-KR"/>
          </w:rPr>
          <w:t>(re</w:t>
        </w:r>
      </w:ins>
      <w:ins w:id="45" w:author="ZTE DF" w:date="2021-01-12T10:20:38Z">
        <w:r>
          <w:rPr>
            <w:rFonts w:hint="default"/>
            <w:lang w:val="en-US" w:eastAsia="ko-KR"/>
          </w:rPr>
          <w:t>-)</w:t>
        </w:r>
      </w:ins>
      <w:ins w:id="46" w:author="ZTE DF" w:date="2021-01-12T10:19:03Z">
        <w:r>
          <w:rPr>
            <w:rFonts w:hint="default"/>
            <w:lang w:val="en-US" w:eastAsia="ko-KR"/>
          </w:rPr>
          <w:t>in</w:t>
        </w:r>
      </w:ins>
      <w:ins w:id="47" w:author="ZTE DF" w:date="2021-01-12T10:19:10Z">
        <w:r>
          <w:rPr>
            <w:rFonts w:hint="default"/>
            <w:lang w:val="en-US" w:eastAsia="ko-KR"/>
          </w:rPr>
          <w:t>iti</w:t>
        </w:r>
      </w:ins>
      <w:ins w:id="48" w:author="ZTE DF" w:date="2021-01-12T10:20:43Z">
        <w:r>
          <w:rPr>
            <w:rFonts w:hint="default"/>
            <w:lang w:val="en-US" w:eastAsia="ko-KR"/>
          </w:rPr>
          <w:t>a</w:t>
        </w:r>
      </w:ins>
      <w:ins w:id="49" w:author="ZTE DF" w:date="2021-01-12T10:19:11Z">
        <w:r>
          <w:rPr>
            <w:rFonts w:hint="default"/>
            <w:lang w:val="en-US" w:eastAsia="ko-KR"/>
          </w:rPr>
          <w:t>li</w:t>
        </w:r>
      </w:ins>
      <w:ins w:id="50" w:author="ZTE DF" w:date="2021-01-12T10:19:13Z">
        <w:r>
          <w:rPr>
            <w:rFonts w:hint="default"/>
            <w:lang w:val="en-US" w:eastAsia="ko-KR"/>
          </w:rPr>
          <w:t>z</w:t>
        </w:r>
      </w:ins>
      <w:ins w:id="51" w:author="ZTE DF" w:date="2021-01-12T10:20:46Z">
        <w:r>
          <w:rPr>
            <w:rFonts w:hint="default"/>
            <w:lang w:val="en-US" w:eastAsia="ko-KR"/>
          </w:rPr>
          <w:t>e</w:t>
        </w:r>
      </w:ins>
      <w:ins w:id="52" w:author="ZTE DF" w:date="2021-01-12T10:20:54Z">
        <w:r>
          <w:rPr>
            <w:rFonts w:hint="default"/>
            <w:lang w:val="en-US" w:eastAsia="ko-KR"/>
          </w:rPr>
          <w:t xml:space="preserve">, if </w:t>
        </w:r>
      </w:ins>
      <w:ins w:id="53" w:author="ZTE DF" w:date="2021-01-12T10:20:55Z">
        <w:r>
          <w:rPr>
            <w:rFonts w:hint="default"/>
            <w:lang w:val="en-US" w:eastAsia="ko-KR"/>
          </w:rPr>
          <w:t>any</w:t>
        </w:r>
      </w:ins>
      <w:ins w:id="54" w:author="ZTE DF" w:date="2021-01-12T10:20:56Z">
        <w:r>
          <w:rPr>
            <w:rFonts w:hint="default"/>
            <w:lang w:val="en-US" w:eastAsia="ko-KR"/>
          </w:rPr>
          <w:t xml:space="preserve">, </w:t>
        </w:r>
      </w:ins>
      <w:ins w:id="55" w:author="ZTE DF" w:date="2021-01-12T10:20:57Z">
        <w:r>
          <w:rPr>
            <w:rFonts w:hint="default"/>
            <w:lang w:val="en-US" w:eastAsia="ko-KR"/>
          </w:rPr>
          <w:t xml:space="preserve">the </w:t>
        </w:r>
      </w:ins>
      <w:ins w:id="56" w:author="ZTE DF" w:date="2021-01-12T10:20:59Z">
        <w:r>
          <w:rPr>
            <w:rFonts w:hint="default"/>
            <w:lang w:val="en-US" w:eastAsia="ko-KR"/>
          </w:rPr>
          <w:t>suspe</w:t>
        </w:r>
      </w:ins>
      <w:ins w:id="57" w:author="ZTE DF" w:date="2021-01-12T10:21:00Z">
        <w:r>
          <w:rPr>
            <w:rFonts w:hint="default"/>
            <w:lang w:val="en-US" w:eastAsia="ko-KR"/>
          </w:rPr>
          <w:t xml:space="preserve">nded </w:t>
        </w:r>
      </w:ins>
      <w:ins w:id="58" w:author="ZTE DF" w:date="2021-01-12T10:21:04Z">
        <w:r>
          <w:rPr>
            <w:rFonts w:hint="default"/>
            <w:lang w:val="en-US" w:eastAsia="ko-KR"/>
          </w:rPr>
          <w:t>conf</w:t>
        </w:r>
      </w:ins>
      <w:ins w:id="59" w:author="ZTE DF" w:date="2021-01-12T10:21:05Z">
        <w:r>
          <w:rPr>
            <w:rFonts w:hint="default"/>
            <w:lang w:val="en-US" w:eastAsia="ko-KR"/>
          </w:rPr>
          <w:t>igure</w:t>
        </w:r>
      </w:ins>
      <w:ins w:id="60" w:author="ZTE DF" w:date="2021-01-12T10:21:06Z">
        <w:r>
          <w:rPr>
            <w:rFonts w:hint="default"/>
            <w:lang w:val="en-US" w:eastAsia="ko-KR"/>
          </w:rPr>
          <w:t xml:space="preserve">d </w:t>
        </w:r>
      </w:ins>
      <w:ins w:id="61" w:author="ZTE DF" w:date="2021-01-12T10:21:07Z">
        <w:r>
          <w:rPr>
            <w:rFonts w:hint="default"/>
            <w:lang w:val="en-US" w:eastAsia="ko-KR"/>
          </w:rPr>
          <w:t>uplin</w:t>
        </w:r>
      </w:ins>
      <w:ins w:id="62" w:author="ZTE DF" w:date="2021-01-12T10:21:08Z">
        <w:r>
          <w:rPr>
            <w:rFonts w:hint="default"/>
            <w:lang w:val="en-US" w:eastAsia="ko-KR"/>
          </w:rPr>
          <w:t xml:space="preserve">k </w:t>
        </w:r>
      </w:ins>
      <w:ins w:id="63" w:author="ZTE DF" w:date="2021-01-12T10:21:12Z">
        <w:r>
          <w:rPr>
            <w:rFonts w:hint="default"/>
            <w:lang w:val="en-US" w:eastAsia="ko-KR"/>
          </w:rPr>
          <w:t>gr</w:t>
        </w:r>
      </w:ins>
      <w:ins w:id="64" w:author="ZTE DF" w:date="2021-01-12T10:21:13Z">
        <w:r>
          <w:rPr>
            <w:rFonts w:hint="default"/>
            <w:lang w:val="en-US" w:eastAsia="ko-KR"/>
          </w:rPr>
          <w:t>ants</w:t>
        </w:r>
      </w:ins>
      <w:ins w:id="65" w:author="ZTE DF" w:date="2021-01-12T10:22:43Z">
        <w:r>
          <w:rPr>
            <w:rFonts w:hint="default"/>
            <w:lang w:val="en-US" w:eastAsia="ko-KR"/>
          </w:rPr>
          <w:t xml:space="preserve"> of</w:t>
        </w:r>
      </w:ins>
      <w:ins w:id="66" w:author="ZTE DF" w:date="2021-01-12T10:22:48Z">
        <w:r>
          <w:rPr>
            <w:rFonts w:hint="default"/>
            <w:lang w:val="en-US" w:eastAsia="ko-KR"/>
          </w:rPr>
          <w:t xml:space="preserve"> conf</w:t>
        </w:r>
      </w:ins>
      <w:ins w:id="67" w:author="ZTE DF" w:date="2021-01-12T10:22:49Z">
        <w:r>
          <w:rPr>
            <w:rFonts w:hint="default"/>
            <w:lang w:val="en-US" w:eastAsia="ko-KR"/>
          </w:rPr>
          <w:t>igu</w:t>
        </w:r>
      </w:ins>
      <w:ins w:id="68" w:author="ZTE DF" w:date="2021-01-12T10:22:50Z">
        <w:r>
          <w:rPr>
            <w:rFonts w:hint="default"/>
            <w:lang w:val="en-US" w:eastAsia="ko-KR"/>
          </w:rPr>
          <w:t>red gra</w:t>
        </w:r>
      </w:ins>
      <w:ins w:id="69" w:author="ZTE DF" w:date="2021-01-12T10:22:51Z">
        <w:r>
          <w:rPr>
            <w:rFonts w:hint="default"/>
            <w:lang w:val="en-US" w:eastAsia="ko-KR"/>
          </w:rPr>
          <w:t>nt type 1</w:t>
        </w:r>
      </w:ins>
      <w:ins w:id="70" w:author="ZTE DF" w:date="2021-01-12T10:22:52Z">
        <w:r>
          <w:rPr>
            <w:rFonts w:hint="default"/>
            <w:lang w:val="en-US" w:eastAsia="ko-KR"/>
          </w:rPr>
          <w:t xml:space="preserve"> asso</w:t>
        </w:r>
      </w:ins>
      <w:ins w:id="71" w:author="ZTE DF" w:date="2021-01-12T10:22:57Z">
        <w:r>
          <w:rPr>
            <w:rFonts w:hint="default"/>
            <w:lang w:val="en-US" w:eastAsia="ko-KR"/>
          </w:rPr>
          <w:t>ciated</w:t>
        </w:r>
      </w:ins>
      <w:ins w:id="72" w:author="ZTE DF" w:date="2021-01-12T10:38:19Z">
        <w:r>
          <w:rPr>
            <w:rFonts w:hint="default"/>
            <w:lang w:val="en-US" w:eastAsia="ko-KR"/>
          </w:rPr>
          <w:t xml:space="preserve"> with</w:t>
        </w:r>
      </w:ins>
      <w:ins w:id="73" w:author="ZTE DF" w:date="2021-01-12T10:22:57Z">
        <w:r>
          <w:rPr>
            <w:rFonts w:hint="default"/>
            <w:lang w:val="en-US" w:eastAsia="ko-KR"/>
          </w:rPr>
          <w:t xml:space="preserve"> a</w:t>
        </w:r>
      </w:ins>
      <w:ins w:id="74" w:author="ZTE DF" w:date="2021-01-12T10:22:58Z">
        <w:r>
          <w:rPr>
            <w:rFonts w:hint="default"/>
            <w:lang w:val="en-US" w:eastAsia="ko-KR"/>
          </w:rPr>
          <w:t xml:space="preserve">ll the </w:t>
        </w:r>
      </w:ins>
      <w:ins w:id="75" w:author="ZTE DF" w:date="2021-01-12T10:24:39Z">
        <w:r>
          <w:rPr>
            <w:rFonts w:hint="default"/>
            <w:lang w:val="en-US" w:eastAsia="ko-KR"/>
          </w:rPr>
          <w:t>S</w:t>
        </w:r>
      </w:ins>
      <w:ins w:id="76" w:author="ZTE DF" w:date="2021-01-12T10:22:59Z">
        <w:r>
          <w:rPr>
            <w:rFonts w:hint="default"/>
            <w:lang w:val="en-US" w:eastAsia="ko-KR"/>
          </w:rPr>
          <w:t>erv</w:t>
        </w:r>
      </w:ins>
      <w:ins w:id="77" w:author="ZTE DF" w:date="2021-01-12T10:23:00Z">
        <w:r>
          <w:rPr>
            <w:rFonts w:hint="default"/>
            <w:lang w:val="en-US" w:eastAsia="ko-KR"/>
          </w:rPr>
          <w:t xml:space="preserve">ing </w:t>
        </w:r>
      </w:ins>
      <w:ins w:id="78" w:author="ZTE DF" w:date="2021-01-12T10:24:42Z">
        <w:r>
          <w:rPr>
            <w:rFonts w:hint="default"/>
            <w:lang w:val="en-US" w:eastAsia="ko-KR"/>
          </w:rPr>
          <w:t>C</w:t>
        </w:r>
      </w:ins>
      <w:ins w:id="79" w:author="ZTE DF" w:date="2021-01-12T10:23:00Z">
        <w:r>
          <w:rPr>
            <w:rFonts w:hint="default"/>
            <w:lang w:val="en-US" w:eastAsia="ko-KR"/>
          </w:rPr>
          <w:t>ell</w:t>
        </w:r>
      </w:ins>
      <w:ins w:id="80" w:author="ZTE DF" w:date="2021-01-12T10:24:45Z">
        <w:r>
          <w:rPr>
            <w:rFonts w:hint="default"/>
            <w:lang w:val="en-US" w:eastAsia="ko-KR"/>
          </w:rPr>
          <w:t>s</w:t>
        </w:r>
      </w:ins>
      <w:ins w:id="81" w:author="ZTE DF" w:date="2021-01-12T10:23:01Z">
        <w:r>
          <w:rPr>
            <w:rFonts w:hint="default"/>
            <w:lang w:val="en-US" w:eastAsia="ko-KR"/>
          </w:rPr>
          <w:t xml:space="preserve"> in this </w:t>
        </w:r>
      </w:ins>
      <w:ins w:id="82" w:author="ZTE DF" w:date="2021-01-12T10:23:02Z">
        <w:r>
          <w:rPr>
            <w:rFonts w:hint="default"/>
            <w:lang w:val="en-US" w:eastAsia="ko-KR"/>
          </w:rPr>
          <w:t>TAG</w:t>
        </w:r>
      </w:ins>
      <w:ins w:id="83" w:author="ZTE DF" w:date="2021-01-15T10:49:23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when the Contention Resolution is considered not successful as described in clause 5.1.5</w:t>
      </w:r>
      <w:r>
        <w:rPr>
          <w:lang w:eastAsia="ko-KR"/>
        </w:rPr>
        <w:t>; or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when the Contention Resolution is considered successful for SI request as described in clause 5.1.5</w:t>
      </w:r>
      <w:r>
        <w:t xml:space="preserve">, </w:t>
      </w:r>
      <w:r>
        <w:rPr>
          <w:lang w:eastAsia="ko-KR"/>
        </w:rPr>
        <w:t>after transmitting HARQ feedback for MAC PDU including UE Contention Resolution Identity MAC CE:</w:t>
      </w:r>
    </w:p>
    <w:p>
      <w:pPr>
        <w:pStyle w:val="96"/>
        <w:rPr>
          <w:ins w:id="84" w:author="ZTE DF" w:date="2021-01-12T10:23:21Z"/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t xml:space="preserve">stop </w:t>
      </w:r>
      <w:r>
        <w:rPr>
          <w:i/>
        </w:rPr>
        <w:t>timeAlignmentTimer</w:t>
      </w:r>
      <w:r>
        <w:t xml:space="preserve"> associated with this TAG</w:t>
      </w:r>
      <w:r>
        <w:rPr>
          <w:lang w:eastAsia="ko-KR"/>
        </w:rPr>
        <w:t>.</w:t>
      </w:r>
    </w:p>
    <w:p>
      <w:pPr>
        <w:pStyle w:val="96"/>
        <w:rPr>
          <w:rFonts w:hint="default"/>
          <w:lang w:val="en-US" w:eastAsia="ko-KR"/>
        </w:rPr>
      </w:pPr>
      <w:ins w:id="85" w:author="ZTE DF" w:date="2021-01-12T10:23:22Z">
        <w:r>
          <w:rPr>
            <w:rFonts w:hint="default"/>
            <w:lang w:val="en-US" w:eastAsia="ko-KR"/>
          </w:rPr>
          <w:t>4&gt;</w:t>
        </w:r>
      </w:ins>
      <w:ins w:id="86" w:author="ZTE DF" w:date="2021-01-12T10:23:28Z">
        <w:r>
          <w:rPr>
            <w:rFonts w:hint="default"/>
            <w:lang w:val="en-US" w:eastAsia="ko-KR"/>
          </w:rPr>
          <w:t xml:space="preserve"> </w:t>
        </w:r>
      </w:ins>
      <w:ins w:id="87" w:author="ZTE DF" w:date="2021-01-12T10:23:31Z">
        <w:r>
          <w:rPr>
            <w:rFonts w:hint="default"/>
            <w:lang w:val="en-US" w:eastAsia="ko-KR"/>
          </w:rPr>
          <w:t>sus</w:t>
        </w:r>
      </w:ins>
      <w:ins w:id="88" w:author="ZTE DF" w:date="2021-01-12T10:23:32Z">
        <w:r>
          <w:rPr>
            <w:rFonts w:hint="default"/>
            <w:lang w:val="en-US" w:eastAsia="ko-KR"/>
          </w:rPr>
          <w:t>pend</w:t>
        </w:r>
      </w:ins>
      <w:ins w:id="89" w:author="ZTE DF" w:date="2021-01-12T10:23:28Z">
        <w:r>
          <w:rPr>
            <w:rFonts w:hint="default"/>
            <w:lang w:val="en-US" w:eastAsia="ko-KR"/>
          </w:rPr>
          <w:t>, if any, the configured uplink grants of configured grant type 1 associated</w:t>
        </w:r>
      </w:ins>
      <w:ins w:id="90" w:author="ZTE DF" w:date="2021-01-12T10:38:21Z">
        <w:r>
          <w:rPr>
            <w:rFonts w:hint="default"/>
            <w:lang w:val="en-US" w:eastAsia="ko-KR"/>
          </w:rPr>
          <w:t xml:space="preserve"> </w:t>
        </w:r>
      </w:ins>
      <w:ins w:id="91" w:author="ZTE DF" w:date="2021-01-12T10:38:22Z">
        <w:r>
          <w:rPr>
            <w:rFonts w:hint="default"/>
            <w:lang w:val="en-US" w:eastAsia="ko-KR"/>
          </w:rPr>
          <w:t>with</w:t>
        </w:r>
      </w:ins>
      <w:ins w:id="92" w:author="ZTE DF" w:date="2021-01-12T10:23:28Z">
        <w:r>
          <w:rPr>
            <w:rFonts w:hint="default"/>
            <w:lang w:val="en-US" w:eastAsia="ko-KR"/>
          </w:rPr>
          <w:t xml:space="preserve"> all the </w:t>
        </w:r>
      </w:ins>
      <w:ins w:id="93" w:author="ZTE DF" w:date="2021-01-12T10:24:53Z">
        <w:r>
          <w:rPr>
            <w:rFonts w:hint="default"/>
            <w:lang w:val="en-US" w:eastAsia="ko-KR"/>
          </w:rPr>
          <w:t>S</w:t>
        </w:r>
      </w:ins>
      <w:ins w:id="94" w:author="ZTE DF" w:date="2021-01-12T10:23:28Z">
        <w:r>
          <w:rPr>
            <w:rFonts w:hint="default"/>
            <w:lang w:val="en-US" w:eastAsia="ko-KR"/>
          </w:rPr>
          <w:t xml:space="preserve">erving </w:t>
        </w:r>
      </w:ins>
      <w:ins w:id="95" w:author="ZTE DF" w:date="2021-01-12T10:24:55Z">
        <w:r>
          <w:rPr>
            <w:rFonts w:hint="default"/>
            <w:lang w:val="en-US" w:eastAsia="ko-KR"/>
          </w:rPr>
          <w:t>C</w:t>
        </w:r>
      </w:ins>
      <w:ins w:id="96" w:author="ZTE DF" w:date="2021-01-12T10:23:28Z">
        <w:r>
          <w:rPr>
            <w:rFonts w:hint="default"/>
            <w:lang w:val="en-US" w:eastAsia="ko-KR"/>
          </w:rPr>
          <w:t>ell</w:t>
        </w:r>
      </w:ins>
      <w:ins w:id="97" w:author="ZTE DF" w:date="2021-01-12T10:24:57Z">
        <w:r>
          <w:rPr>
            <w:rFonts w:hint="default"/>
            <w:lang w:val="en-US" w:eastAsia="ko-KR"/>
          </w:rPr>
          <w:t>s</w:t>
        </w:r>
      </w:ins>
      <w:ins w:id="98" w:author="ZTE DF" w:date="2021-01-12T10:23:28Z">
        <w:r>
          <w:rPr>
            <w:rFonts w:hint="default"/>
            <w:lang w:val="en-US" w:eastAsia="ko-KR"/>
          </w:rPr>
          <w:t xml:space="preserve"> in this TAG.</w:t>
        </w:r>
      </w:ins>
    </w:p>
    <w:p>
      <w:pPr>
        <w:pStyle w:val="92"/>
      </w:pPr>
      <w:r>
        <w:rPr>
          <w:lang w:eastAsia="ko-KR"/>
        </w:rPr>
        <w:t>2&gt;</w:t>
      </w:r>
      <w:r>
        <w:tab/>
      </w:r>
      <w:r>
        <w:t>else: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ignore the received Timing Advance Command</w:t>
      </w:r>
      <w:r>
        <w:rPr>
          <w:lang w:eastAsia="ko-KR"/>
        </w:rPr>
        <w:t>.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 xml:space="preserve">when a </w:t>
      </w:r>
      <w:r>
        <w:rPr>
          <w:i/>
        </w:rPr>
        <w:t>timeAlignmentTimer</w:t>
      </w:r>
      <w:r>
        <w:t xml:space="preserve"> expires: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 xml:space="preserve">if the </w:t>
      </w:r>
      <w:r>
        <w:rPr>
          <w:i/>
          <w:iCs/>
        </w:rPr>
        <w:t>timeAlignmentTimer</w:t>
      </w:r>
      <w:r>
        <w:t xml:space="preserve"> is associated with the </w:t>
      </w:r>
      <w:r>
        <w:rPr>
          <w:lang w:eastAsia="ko-KR"/>
        </w:rPr>
        <w:t>P</w:t>
      </w:r>
      <w:r>
        <w:t>TAG: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flush all HARQ buffers for all Serving Cells;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notify RRC to release PUCCH for all Serving Cells, if configured;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notify RRC to release SRS for all Serving Cells, if configured;</w:t>
      </w:r>
    </w:p>
    <w:p>
      <w:pPr>
        <w:pStyle w:val="94"/>
        <w:rPr>
          <w:ins w:id="99" w:author="ZTE DF" w:date="2021-01-07T14:00:53Z"/>
        </w:rPr>
      </w:pPr>
      <w:r>
        <w:rPr>
          <w:lang w:eastAsia="ko-KR"/>
        </w:rPr>
        <w:t>3&gt;</w:t>
      </w:r>
      <w:r>
        <w:tab/>
      </w:r>
      <w:r>
        <w:rPr>
          <w:lang w:eastAsia="ko-KR"/>
        </w:rPr>
        <w:t>clear</w:t>
      </w:r>
      <w:r>
        <w:t xml:space="preserve"> any configured downlink assignments and </w:t>
      </w:r>
      <w:r>
        <w:rPr>
          <w:lang w:eastAsia="ko-KR"/>
        </w:rPr>
        <w:t xml:space="preserve">configured </w:t>
      </w:r>
      <w:r>
        <w:t>uplink grants</w:t>
      </w:r>
      <w:ins w:id="100" w:author="ZTE DF" w:date="2021-01-07T14:00:49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ZTE DF" w:date="2021-01-14T19:48:21Z">
        <w:r>
          <w:rPr>
            <w:rFonts w:hint="eastAsia" w:eastAsia="宋体"/>
            <w:lang w:val="en-US" w:eastAsia="zh-CN"/>
          </w:rPr>
          <w:t xml:space="preserve">of </w:t>
        </w:r>
      </w:ins>
      <w:ins w:id="102" w:author="ZTE DF" w:date="2021-01-14T19:48:22Z">
        <w:r>
          <w:rPr>
            <w:rFonts w:hint="eastAsia" w:eastAsia="宋体"/>
            <w:lang w:val="en-US" w:eastAsia="zh-CN"/>
          </w:rPr>
          <w:t>co</w:t>
        </w:r>
      </w:ins>
      <w:ins w:id="103" w:author="ZTE DF" w:date="2021-01-14T19:48:23Z">
        <w:r>
          <w:rPr>
            <w:rFonts w:hint="eastAsia" w:eastAsia="宋体"/>
            <w:lang w:val="en-US" w:eastAsia="zh-CN"/>
          </w:rPr>
          <w:t>nfig</w:t>
        </w:r>
      </w:ins>
      <w:ins w:id="104" w:author="ZTE DF" w:date="2021-01-14T19:48:26Z">
        <w:r>
          <w:rPr>
            <w:rFonts w:hint="eastAsia" w:eastAsia="宋体"/>
            <w:lang w:val="en-US" w:eastAsia="zh-CN"/>
          </w:rPr>
          <w:t xml:space="preserve">ured </w:t>
        </w:r>
      </w:ins>
      <w:ins w:id="105" w:author="ZTE DF" w:date="2021-01-14T19:48:32Z">
        <w:r>
          <w:rPr>
            <w:rFonts w:hint="eastAsia" w:eastAsia="宋体"/>
            <w:lang w:val="en-US" w:eastAsia="zh-CN"/>
          </w:rPr>
          <w:t>upli</w:t>
        </w:r>
      </w:ins>
      <w:ins w:id="106" w:author="ZTE DF" w:date="2021-01-14T19:48:33Z">
        <w:r>
          <w:rPr>
            <w:rFonts w:hint="eastAsia" w:eastAsia="宋体"/>
            <w:lang w:val="en-US" w:eastAsia="zh-CN"/>
          </w:rPr>
          <w:t>nk</w:t>
        </w:r>
      </w:ins>
      <w:ins w:id="107" w:author="ZTE DF" w:date="2021-01-14T19:48:34Z">
        <w:r>
          <w:rPr>
            <w:rFonts w:hint="eastAsia" w:eastAsia="宋体"/>
            <w:lang w:val="en-US" w:eastAsia="zh-CN"/>
          </w:rPr>
          <w:t xml:space="preserve"> grant </w:t>
        </w:r>
      </w:ins>
      <w:ins w:id="108" w:author="ZTE DF" w:date="2021-01-07T14:00:49Z">
        <w:r>
          <w:rPr>
            <w:rFonts w:hint="eastAsia" w:eastAsia="宋体"/>
            <w:lang w:val="en-US" w:eastAsia="zh-CN"/>
          </w:rPr>
          <w:t>typ</w:t>
        </w:r>
      </w:ins>
      <w:ins w:id="109" w:author="ZTE DF" w:date="2021-01-07T14:00:50Z">
        <w:r>
          <w:rPr>
            <w:rFonts w:hint="eastAsia" w:eastAsia="宋体"/>
            <w:lang w:val="en-US" w:eastAsia="zh-CN"/>
          </w:rPr>
          <w:t>e 2</w:t>
        </w:r>
      </w:ins>
      <w:ins w:id="110" w:author="ZTE DF" w:date="2021-01-07T14:01:59Z">
        <w:r>
          <w:rPr>
            <w:rFonts w:hint="eastAsia" w:eastAsia="宋体"/>
            <w:lang w:val="en-US" w:eastAsia="zh-CN"/>
          </w:rPr>
          <w:t xml:space="preserve"> ass</w:t>
        </w:r>
      </w:ins>
      <w:ins w:id="111" w:author="ZTE DF" w:date="2021-01-07T14:02:00Z">
        <w:r>
          <w:rPr>
            <w:rFonts w:hint="eastAsia" w:eastAsia="宋体"/>
            <w:lang w:val="en-US" w:eastAsia="zh-CN"/>
          </w:rPr>
          <w:t>oci</w:t>
        </w:r>
      </w:ins>
      <w:ins w:id="112" w:author="ZTE DF" w:date="2021-01-07T14:02:01Z">
        <w:r>
          <w:rPr>
            <w:rFonts w:hint="eastAsia" w:eastAsia="宋体"/>
            <w:lang w:val="en-US" w:eastAsia="zh-CN"/>
          </w:rPr>
          <w:t>ated</w:t>
        </w:r>
      </w:ins>
      <w:ins w:id="113" w:author="ZTE DF" w:date="2021-01-07T14:02:02Z">
        <w:r>
          <w:rPr>
            <w:rFonts w:hint="eastAsia" w:eastAsia="宋体"/>
            <w:lang w:val="en-US" w:eastAsia="zh-CN"/>
          </w:rPr>
          <w:t xml:space="preserve"> with </w:t>
        </w:r>
      </w:ins>
      <w:ins w:id="114" w:author="ZTE DF" w:date="2021-01-07T14:02:03Z">
        <w:r>
          <w:rPr>
            <w:rFonts w:hint="eastAsia" w:eastAsia="宋体"/>
            <w:lang w:val="en-US" w:eastAsia="zh-CN"/>
          </w:rPr>
          <w:t>all S</w:t>
        </w:r>
      </w:ins>
      <w:ins w:id="115" w:author="ZTE DF" w:date="2021-01-07T14:02:04Z">
        <w:r>
          <w:rPr>
            <w:rFonts w:hint="eastAsia" w:eastAsia="宋体"/>
            <w:lang w:val="en-US" w:eastAsia="zh-CN"/>
          </w:rPr>
          <w:t>er</w:t>
        </w:r>
      </w:ins>
      <w:ins w:id="116" w:author="ZTE DF" w:date="2021-01-07T14:02:05Z">
        <w:r>
          <w:rPr>
            <w:rFonts w:hint="eastAsia" w:eastAsia="宋体"/>
            <w:lang w:val="en-US" w:eastAsia="zh-CN"/>
          </w:rPr>
          <w:t>ving</w:t>
        </w:r>
      </w:ins>
      <w:ins w:id="117" w:author="ZTE DF" w:date="2021-01-07T14:02:06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ZTE DF" w:date="2021-01-07T14:02:09Z">
        <w:r>
          <w:rPr>
            <w:rFonts w:hint="eastAsia" w:eastAsia="宋体"/>
            <w:lang w:val="en-US" w:eastAsia="zh-CN"/>
          </w:rPr>
          <w:t>Ce</w:t>
        </w:r>
      </w:ins>
      <w:ins w:id="119" w:author="ZTE DF" w:date="2021-01-07T14:02:10Z">
        <w:r>
          <w:rPr>
            <w:rFonts w:hint="eastAsia" w:eastAsia="宋体"/>
            <w:lang w:val="en-US" w:eastAsia="zh-CN"/>
          </w:rPr>
          <w:t>lls</w:t>
        </w:r>
      </w:ins>
      <w:r>
        <w:t>;</w:t>
      </w:r>
    </w:p>
    <w:p>
      <w:pPr>
        <w:pStyle w:val="94"/>
        <w:rPr>
          <w:rFonts w:hint="default" w:eastAsia="宋体"/>
          <w:lang w:val="en-US" w:eastAsia="zh-CN"/>
        </w:rPr>
      </w:pPr>
      <w:ins w:id="120" w:author="ZTE DF" w:date="2021-01-07T14:00:54Z">
        <w:r>
          <w:rPr>
            <w:rFonts w:hint="eastAsia" w:eastAsia="宋体"/>
            <w:lang w:val="en-US" w:eastAsia="zh-CN"/>
          </w:rPr>
          <w:t>3</w:t>
        </w:r>
      </w:ins>
      <w:ins w:id="121" w:author="ZTE DF" w:date="2021-01-07T14:00:55Z">
        <w:r>
          <w:rPr>
            <w:rFonts w:hint="eastAsia" w:eastAsia="宋体"/>
            <w:lang w:val="en-US" w:eastAsia="zh-CN"/>
          </w:rPr>
          <w:t xml:space="preserve">&gt; </w:t>
        </w:r>
      </w:ins>
      <w:ins w:id="122" w:author="ZTE DF" w:date="2021-01-07T14:00:56Z">
        <w:r>
          <w:rPr>
            <w:rFonts w:hint="eastAsia" w:eastAsia="宋体"/>
            <w:lang w:val="en-US" w:eastAsia="zh-CN"/>
          </w:rPr>
          <w:t>sus</w:t>
        </w:r>
      </w:ins>
      <w:ins w:id="123" w:author="ZTE DF" w:date="2021-01-07T14:01:00Z">
        <w:r>
          <w:rPr>
            <w:rFonts w:hint="eastAsia" w:eastAsia="宋体"/>
            <w:lang w:val="en-US" w:eastAsia="zh-CN"/>
          </w:rPr>
          <w:t>pe</w:t>
        </w:r>
      </w:ins>
      <w:ins w:id="124" w:author="ZTE DF" w:date="2021-01-07T14:01:01Z">
        <w:r>
          <w:rPr>
            <w:rFonts w:hint="eastAsia" w:eastAsia="宋体"/>
            <w:lang w:val="en-US" w:eastAsia="zh-CN"/>
          </w:rPr>
          <w:t>nd</w:t>
        </w:r>
      </w:ins>
      <w:ins w:id="125" w:author="ZTE DF" w:date="2021-01-14T19:45:50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ZTE DF" w:date="2021-01-14T19:46:29Z">
        <w:r>
          <w:rPr>
            <w:rFonts w:hint="eastAsia" w:eastAsia="宋体"/>
            <w:lang w:val="en-US" w:eastAsia="zh-CN"/>
          </w:rPr>
          <w:t>an</w:t>
        </w:r>
      </w:ins>
      <w:ins w:id="127" w:author="ZTE DF" w:date="2021-01-14T19:46:30Z">
        <w:r>
          <w:rPr>
            <w:rFonts w:hint="eastAsia" w:eastAsia="宋体"/>
            <w:lang w:val="en-US" w:eastAsia="zh-CN"/>
          </w:rPr>
          <w:t>y</w:t>
        </w:r>
      </w:ins>
      <w:ins w:id="128" w:author="ZTE DF" w:date="2021-01-14T19:45:50Z">
        <w:r>
          <w:rPr>
            <w:rFonts w:hint="eastAsia" w:eastAsia="宋体"/>
            <w:lang w:val="en-US" w:eastAsia="zh-CN"/>
          </w:rPr>
          <w:t xml:space="preserve"> c</w:t>
        </w:r>
      </w:ins>
      <w:ins w:id="129" w:author="ZTE DF" w:date="2021-01-14T19:45:51Z">
        <w:r>
          <w:rPr>
            <w:rFonts w:hint="eastAsia" w:eastAsia="宋体"/>
            <w:lang w:val="en-US" w:eastAsia="zh-CN"/>
          </w:rPr>
          <w:t xml:space="preserve">onfigured </w:t>
        </w:r>
      </w:ins>
      <w:ins w:id="130" w:author="ZTE DF" w:date="2021-01-15T09:37:23Z">
        <w:r>
          <w:rPr>
            <w:rFonts w:hint="eastAsia" w:eastAsia="宋体"/>
            <w:lang w:val="en-US" w:eastAsia="zh-CN"/>
          </w:rPr>
          <w:t>up</w:t>
        </w:r>
      </w:ins>
      <w:ins w:id="131" w:author="ZTE DF" w:date="2021-01-15T09:37:24Z">
        <w:r>
          <w:rPr>
            <w:rFonts w:hint="eastAsia" w:eastAsia="宋体"/>
            <w:lang w:val="en-US" w:eastAsia="zh-CN"/>
          </w:rPr>
          <w:t>link</w:t>
        </w:r>
      </w:ins>
      <w:ins w:id="132" w:author="ZTE DF" w:date="2021-01-14T19:45:53Z">
        <w:r>
          <w:rPr>
            <w:rFonts w:hint="eastAsia" w:eastAsia="宋体"/>
            <w:lang w:val="en-US" w:eastAsia="zh-CN"/>
          </w:rPr>
          <w:t xml:space="preserve"> gr</w:t>
        </w:r>
      </w:ins>
      <w:ins w:id="133" w:author="ZTE DF" w:date="2021-01-14T19:45:54Z">
        <w:r>
          <w:rPr>
            <w:rFonts w:hint="eastAsia" w:eastAsia="宋体"/>
            <w:lang w:val="en-US" w:eastAsia="zh-CN"/>
          </w:rPr>
          <w:t>an</w:t>
        </w:r>
      </w:ins>
      <w:ins w:id="134" w:author="ZTE DF" w:date="2021-01-14T19:45:55Z">
        <w:r>
          <w:rPr>
            <w:rFonts w:hint="eastAsia" w:eastAsia="宋体"/>
            <w:lang w:val="en-US" w:eastAsia="zh-CN"/>
          </w:rPr>
          <w:t>ts</w:t>
        </w:r>
      </w:ins>
      <w:ins w:id="135" w:author="ZTE DF" w:date="2021-01-14T19:46:26Z">
        <w:r>
          <w:rPr>
            <w:rFonts w:hint="eastAsia" w:eastAsia="宋体"/>
            <w:lang w:val="en-US" w:eastAsia="zh-CN"/>
          </w:rPr>
          <w:t xml:space="preserve"> of</w:t>
        </w:r>
      </w:ins>
      <w:ins w:id="136" w:author="ZTE DF" w:date="2021-01-07T14:01:21Z">
        <w:r>
          <w:rPr>
            <w:rFonts w:hint="eastAsia" w:eastAsia="宋体"/>
            <w:lang w:val="en-US" w:eastAsia="zh-CN"/>
          </w:rPr>
          <w:t xml:space="preserve"> con</w:t>
        </w:r>
      </w:ins>
      <w:ins w:id="137" w:author="ZTE DF" w:date="2021-01-07T14:01:22Z">
        <w:r>
          <w:rPr>
            <w:rFonts w:hint="eastAsia" w:eastAsia="宋体"/>
            <w:lang w:val="en-US" w:eastAsia="zh-CN"/>
          </w:rPr>
          <w:t xml:space="preserve">figured </w:t>
        </w:r>
      </w:ins>
      <w:ins w:id="138" w:author="ZTE DF" w:date="2021-01-07T14:01:25Z">
        <w:r>
          <w:rPr>
            <w:rFonts w:hint="eastAsia" w:eastAsia="宋体"/>
            <w:lang w:val="en-US" w:eastAsia="zh-CN"/>
          </w:rPr>
          <w:t>up</w:t>
        </w:r>
      </w:ins>
      <w:ins w:id="139" w:author="ZTE DF" w:date="2021-01-07T14:01:26Z">
        <w:r>
          <w:rPr>
            <w:rFonts w:hint="eastAsia" w:eastAsia="宋体"/>
            <w:lang w:val="en-US" w:eastAsia="zh-CN"/>
          </w:rPr>
          <w:t>link</w:t>
        </w:r>
      </w:ins>
      <w:ins w:id="140" w:author="ZTE DF" w:date="2021-01-07T14:01:27Z">
        <w:r>
          <w:rPr>
            <w:rFonts w:hint="eastAsia" w:eastAsia="宋体"/>
            <w:lang w:val="en-US" w:eastAsia="zh-CN"/>
          </w:rPr>
          <w:t xml:space="preserve"> grant t</w:t>
        </w:r>
      </w:ins>
      <w:ins w:id="141" w:author="ZTE DF" w:date="2021-01-07T14:01:28Z">
        <w:r>
          <w:rPr>
            <w:rFonts w:hint="eastAsia" w:eastAsia="宋体"/>
            <w:lang w:val="en-US" w:eastAsia="zh-CN"/>
          </w:rPr>
          <w:t>ype</w:t>
        </w:r>
      </w:ins>
      <w:ins w:id="142" w:author="ZTE DF" w:date="2021-01-07T14:01:29Z">
        <w:r>
          <w:rPr>
            <w:rFonts w:hint="eastAsia" w:eastAsia="宋体"/>
            <w:lang w:val="en-US" w:eastAsia="zh-CN"/>
          </w:rPr>
          <w:t xml:space="preserve"> 1</w:t>
        </w:r>
      </w:ins>
      <w:ins w:id="143" w:author="ZTE DF" w:date="2021-01-07T14:01:35Z">
        <w:r>
          <w:rPr>
            <w:rFonts w:hint="eastAsia" w:eastAsia="宋体"/>
            <w:lang w:val="en-US" w:eastAsia="zh-CN"/>
          </w:rPr>
          <w:t xml:space="preserve"> as</w:t>
        </w:r>
      </w:ins>
      <w:ins w:id="144" w:author="ZTE DF" w:date="2021-01-07T14:01:36Z">
        <w:r>
          <w:rPr>
            <w:rFonts w:hint="eastAsia" w:eastAsia="宋体"/>
            <w:lang w:val="en-US" w:eastAsia="zh-CN"/>
          </w:rPr>
          <w:t>so</w:t>
        </w:r>
      </w:ins>
      <w:ins w:id="145" w:author="ZTE DF" w:date="2021-01-07T14:01:40Z">
        <w:r>
          <w:rPr>
            <w:rFonts w:hint="eastAsia" w:eastAsia="宋体"/>
            <w:lang w:val="en-US" w:eastAsia="zh-CN"/>
          </w:rPr>
          <w:t>ciate</w:t>
        </w:r>
      </w:ins>
      <w:ins w:id="146" w:author="ZTE DF" w:date="2021-01-07T14:01:41Z">
        <w:r>
          <w:rPr>
            <w:rFonts w:hint="eastAsia" w:eastAsia="宋体"/>
            <w:lang w:val="en-US" w:eastAsia="zh-CN"/>
          </w:rPr>
          <w:t>d with</w:t>
        </w:r>
      </w:ins>
      <w:ins w:id="147" w:author="ZTE DF" w:date="2021-01-07T14:01:42Z">
        <w:r>
          <w:rPr>
            <w:rFonts w:hint="eastAsia" w:eastAsia="宋体"/>
            <w:lang w:val="en-US" w:eastAsia="zh-CN"/>
          </w:rPr>
          <w:t xml:space="preserve"> all</w:t>
        </w:r>
      </w:ins>
      <w:ins w:id="148" w:author="ZTE DF" w:date="2021-01-07T14:01:43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ZTE DF" w:date="2021-01-14T19:57:16Z">
        <w:r>
          <w:rPr>
            <w:rFonts w:hint="eastAsia" w:eastAsia="宋体"/>
            <w:lang w:val="en-US" w:eastAsia="zh-CN"/>
          </w:rPr>
          <w:t>S</w:t>
        </w:r>
      </w:ins>
      <w:ins w:id="150" w:author="ZTE DF" w:date="2021-01-07T14:01:43Z">
        <w:r>
          <w:rPr>
            <w:rFonts w:hint="eastAsia" w:eastAsia="宋体"/>
            <w:lang w:val="en-US" w:eastAsia="zh-CN"/>
          </w:rPr>
          <w:t xml:space="preserve">erving </w:t>
        </w:r>
      </w:ins>
      <w:ins w:id="151" w:author="ZTE DF" w:date="2021-01-14T19:57:18Z">
        <w:r>
          <w:rPr>
            <w:rFonts w:hint="eastAsia" w:eastAsia="宋体"/>
            <w:lang w:val="en-US" w:eastAsia="zh-CN"/>
          </w:rPr>
          <w:t>C</w:t>
        </w:r>
      </w:ins>
      <w:ins w:id="152" w:author="ZTE DF" w:date="2021-01-07T14:01:56Z">
        <w:r>
          <w:rPr>
            <w:rFonts w:hint="eastAsia" w:eastAsia="宋体"/>
            <w:lang w:val="en-US" w:eastAsia="zh-CN"/>
          </w:rPr>
          <w:t>e</w:t>
        </w:r>
      </w:ins>
      <w:ins w:id="153" w:author="ZTE DF" w:date="2021-01-07T14:01:57Z">
        <w:r>
          <w:rPr>
            <w:rFonts w:hint="eastAsia" w:eastAsia="宋体"/>
            <w:lang w:val="en-US" w:eastAsia="zh-CN"/>
          </w:rPr>
          <w:t>lls</w:t>
        </w:r>
      </w:ins>
      <w:ins w:id="154" w:author="ZTE DF" w:date="2021-01-12T10:24:06Z">
        <w:r>
          <w:rPr>
            <w:rFonts w:hint="default" w:eastAsia="宋体"/>
            <w:lang w:val="en-US" w:eastAsia="zh-CN"/>
          </w:rPr>
          <w:t>;</w:t>
        </w:r>
      </w:ins>
    </w:p>
    <w:p>
      <w:pPr>
        <w:pStyle w:val="94"/>
      </w:pPr>
      <w:r>
        <w:t>3&gt;</w:t>
      </w:r>
      <w:r>
        <w:tab/>
      </w:r>
      <w:r>
        <w:t>clear any PUSCH resource for semi-persistent CSI reporting;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 xml:space="preserve">consider all running </w:t>
      </w:r>
      <w:r>
        <w:rPr>
          <w:i/>
        </w:rPr>
        <w:t>timeAlignmentTimer</w:t>
      </w:r>
      <w:r>
        <w:t>s as expired;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all TAGs.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 xml:space="preserve">else if the </w:t>
      </w:r>
      <w:r>
        <w:rPr>
          <w:i/>
        </w:rPr>
        <w:t>timeAlignmentTimer</w:t>
      </w:r>
      <w:r>
        <w:t xml:space="preserve"> is associated with an </w:t>
      </w:r>
      <w:r>
        <w:rPr>
          <w:lang w:eastAsia="ko-KR"/>
        </w:rPr>
        <w:t>S</w:t>
      </w:r>
      <w:r>
        <w:t>TAG, then for all Serving Cells belonging to this TAG: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flush all HARQ buffers;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notify RRC to release PUCCH, if configured</w:t>
      </w:r>
      <w:r>
        <w:rPr>
          <w:lang w:eastAsia="ko-KR"/>
        </w:rPr>
        <w:t>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notify RRC to release SRS</w:t>
      </w:r>
      <w:r>
        <w:rPr>
          <w:lang w:eastAsia="ko-KR"/>
        </w:rPr>
        <w:t>, if configured</w:t>
      </w:r>
      <w:r>
        <w:t>;</w:t>
      </w:r>
    </w:p>
    <w:p>
      <w:pPr>
        <w:pStyle w:val="94"/>
        <w:rPr>
          <w:ins w:id="155" w:author="ZTE DF" w:date="2021-01-12T10:24:13Z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clear any configured downlink assignments and configured uplink grants</w:t>
      </w:r>
      <w:ins w:id="156" w:author="ZTE DF" w:date="2021-01-12T10:24:00Z">
        <w:r>
          <w:rPr>
            <w:rFonts w:hint="default"/>
            <w:lang w:val="en-US" w:eastAsia="ko-KR"/>
          </w:rPr>
          <w:t xml:space="preserve"> </w:t>
        </w:r>
      </w:ins>
      <w:ins w:id="157" w:author="ZTE DF" w:date="2021-01-12T10:24:00Z">
        <w:r>
          <w:rPr>
            <w:rFonts w:hint="eastAsia" w:eastAsia="宋体"/>
            <w:lang w:val="en-US" w:eastAsia="zh-CN"/>
          </w:rPr>
          <w:t>type 2 associated with all Serving Cells</w:t>
        </w:r>
      </w:ins>
      <w:ins w:id="158" w:author="ZTE DF" w:date="2021-01-12T10:24:00Z">
        <w:r>
          <w:rPr/>
          <w:t>;</w:t>
        </w:r>
      </w:ins>
    </w:p>
    <w:p>
      <w:pPr>
        <w:pStyle w:val="94"/>
        <w:rPr>
          <w:rFonts w:hint="default"/>
          <w:lang w:val="en-US" w:eastAsia="ko-KR"/>
        </w:rPr>
      </w:pPr>
      <w:ins w:id="159" w:author="ZTE DF" w:date="2021-01-12T10:24:16Z">
        <w:r>
          <w:rPr>
            <w:rFonts w:hint="default" w:eastAsia="宋体"/>
            <w:lang w:val="en-US" w:eastAsia="zh-CN"/>
          </w:rPr>
          <w:t>3</w:t>
        </w:r>
      </w:ins>
      <w:ins w:id="160" w:author="ZTE DF" w:date="2021-01-12T10:24:18Z">
        <w:r>
          <w:rPr>
            <w:rFonts w:hint="default" w:eastAsia="宋体"/>
            <w:lang w:val="en-US" w:eastAsia="zh-CN"/>
          </w:rPr>
          <w:t>&gt;</w:t>
        </w:r>
      </w:ins>
      <w:ins w:id="161" w:author="ZTE DF" w:date="2021-01-12T10:24:14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ZTE DF" w:date="2021-01-15T09:37:14Z">
        <w:r>
          <w:rPr>
            <w:rFonts w:hint="eastAsia" w:eastAsia="宋体"/>
            <w:lang w:val="en-US" w:eastAsia="zh-CN"/>
          </w:rPr>
          <w:t>s</w:t>
        </w:r>
      </w:ins>
      <w:ins w:id="163" w:author="ZTE DF" w:date="2021-01-12T10:24:14Z">
        <w:r>
          <w:rPr>
            <w:rFonts w:hint="eastAsia" w:eastAsia="宋体"/>
            <w:lang w:val="en-US" w:eastAsia="zh-CN"/>
          </w:rPr>
          <w:t>uspend any</w:t>
        </w:r>
      </w:ins>
      <w:ins w:id="164" w:author="ZTE DF" w:date="2021-01-14T19:46:39Z">
        <w:r>
          <w:rPr>
            <w:rFonts w:hint="eastAsia" w:eastAsia="宋体"/>
            <w:lang w:val="en-US" w:eastAsia="zh-CN"/>
          </w:rPr>
          <w:t xml:space="preserve"> configured</w:t>
        </w:r>
      </w:ins>
      <w:ins w:id="165" w:author="ZTE DF" w:date="2021-01-14T19:46:40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ZTE DF" w:date="2021-01-15T09:37:32Z">
        <w:r>
          <w:rPr>
            <w:rFonts w:hint="eastAsia" w:eastAsia="宋体"/>
            <w:lang w:val="en-US" w:eastAsia="zh-CN"/>
          </w:rPr>
          <w:t>uplin</w:t>
        </w:r>
      </w:ins>
      <w:ins w:id="167" w:author="ZTE DF" w:date="2021-01-15T09:37:33Z">
        <w:r>
          <w:rPr>
            <w:rFonts w:hint="eastAsia" w:eastAsia="宋体"/>
            <w:lang w:val="en-US" w:eastAsia="zh-CN"/>
          </w:rPr>
          <w:t>k</w:t>
        </w:r>
      </w:ins>
      <w:ins w:id="168" w:author="ZTE DF" w:date="2021-01-14T19:46:40Z">
        <w:r>
          <w:rPr>
            <w:rFonts w:hint="eastAsia" w:eastAsia="宋体"/>
            <w:lang w:val="en-US" w:eastAsia="zh-CN"/>
          </w:rPr>
          <w:t xml:space="preserve"> gran</w:t>
        </w:r>
      </w:ins>
      <w:ins w:id="169" w:author="ZTE DF" w:date="2021-01-14T19:46:41Z">
        <w:r>
          <w:rPr>
            <w:rFonts w:hint="eastAsia" w:eastAsia="宋体"/>
            <w:lang w:val="en-US" w:eastAsia="zh-CN"/>
          </w:rPr>
          <w:t>t</w:t>
        </w:r>
      </w:ins>
      <w:ins w:id="170" w:author="ZTE DF" w:date="2021-01-14T19:57:01Z">
        <w:r>
          <w:rPr>
            <w:rFonts w:hint="eastAsia" w:eastAsia="宋体"/>
            <w:lang w:val="en-US" w:eastAsia="zh-CN"/>
          </w:rPr>
          <w:t>s</w:t>
        </w:r>
      </w:ins>
      <w:ins w:id="171" w:author="ZTE DF" w:date="2021-01-14T19:46:41Z">
        <w:r>
          <w:rPr>
            <w:rFonts w:hint="eastAsia" w:eastAsia="宋体"/>
            <w:lang w:val="en-US" w:eastAsia="zh-CN"/>
          </w:rPr>
          <w:t xml:space="preserve"> of</w:t>
        </w:r>
      </w:ins>
      <w:ins w:id="172" w:author="ZTE DF" w:date="2021-01-12T10:24:14Z">
        <w:r>
          <w:rPr>
            <w:rFonts w:hint="eastAsia" w:eastAsia="宋体"/>
            <w:lang w:val="en-US" w:eastAsia="zh-CN"/>
          </w:rPr>
          <w:t xml:space="preserve"> configured uplink grant type 1 associated with all </w:t>
        </w:r>
      </w:ins>
      <w:ins w:id="173" w:author="ZTE DF" w:date="2021-01-14T19:57:22Z">
        <w:r>
          <w:rPr>
            <w:rFonts w:hint="eastAsia" w:eastAsia="宋体"/>
            <w:lang w:val="en-US" w:eastAsia="zh-CN"/>
          </w:rPr>
          <w:t>S</w:t>
        </w:r>
      </w:ins>
      <w:ins w:id="174" w:author="ZTE DF" w:date="2021-01-12T10:24:14Z">
        <w:r>
          <w:rPr>
            <w:rFonts w:hint="eastAsia" w:eastAsia="宋体"/>
            <w:lang w:val="en-US" w:eastAsia="zh-CN"/>
          </w:rPr>
          <w:t xml:space="preserve">erving </w:t>
        </w:r>
      </w:ins>
      <w:ins w:id="175" w:author="ZTE DF" w:date="2021-01-14T19:57:34Z">
        <w:r>
          <w:rPr>
            <w:rFonts w:hint="eastAsia" w:eastAsia="宋体"/>
            <w:lang w:val="en-US" w:eastAsia="zh-CN"/>
          </w:rPr>
          <w:t>C</w:t>
        </w:r>
      </w:ins>
      <w:ins w:id="176" w:author="ZTE DF" w:date="2021-01-12T10:24:14Z">
        <w:r>
          <w:rPr>
            <w:rFonts w:hint="eastAsia" w:eastAsia="宋体"/>
            <w:lang w:val="en-US" w:eastAsia="zh-CN"/>
          </w:rPr>
          <w:t>ells</w:t>
        </w:r>
      </w:ins>
      <w:ins w:id="177" w:author="ZTE DF" w:date="2021-01-14T19:57:30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clear any PUSCH resource for semi-persistent CSI reporting;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>
      <w:r>
        <w:t xml:space="preserve">When the MAC entity </w:t>
      </w:r>
      <w:r>
        <w:rPr>
          <w:lang w:eastAsia="zh-CN"/>
        </w:rPr>
        <w:t>stops</w:t>
      </w:r>
      <w:r>
        <w:t xml:space="preserve"> uplink transmissions for an SCell </w:t>
      </w:r>
      <w:r>
        <w:rPr>
          <w:lang w:eastAsia="zh-CN"/>
        </w:rPr>
        <w:t>due to the fact that</w:t>
      </w:r>
      <w:r>
        <w:t xml:space="preserve"> the maximum uplink transmission timing difference between TAGs of the MAC entity or the maximum uplink transmission timing difference between TAGs of </w:t>
      </w:r>
      <w:r>
        <w:rPr>
          <w:lang w:eastAsia="zh-CN"/>
        </w:rPr>
        <w:t xml:space="preserve">any </w:t>
      </w:r>
      <w:r>
        <w:t xml:space="preserve">MAC entity </w:t>
      </w:r>
      <w:r>
        <w:rPr>
          <w:lang w:eastAsia="zh-CN"/>
        </w:rPr>
        <w:t xml:space="preserve">of the UE </w:t>
      </w:r>
      <w:r>
        <w:t xml:space="preserve">is exceeded, the MAC entity considers the </w:t>
      </w:r>
      <w:r>
        <w:rPr>
          <w:i/>
          <w:iCs/>
        </w:rPr>
        <w:t>timeAlignmentTimer</w:t>
      </w:r>
      <w:r>
        <w:t xml:space="preserve"> associated with the SCell as expired.</w:t>
      </w:r>
    </w:p>
    <w:p>
      <w:pPr>
        <w:rPr>
          <w:lang w:eastAsia="zh-TW"/>
        </w:rPr>
      </w:pPr>
      <w:r>
        <w:rPr>
          <w:lang w:eastAsia="zh-CN"/>
        </w:rPr>
        <w:t xml:space="preserve">The MAC entity shall not perform any uplink transmission on a Serving Cell except the Random Access Preamble transmission when the </w:t>
      </w:r>
      <w:r>
        <w:rPr>
          <w:i/>
        </w:rPr>
        <w:t>timeAlignmentTimer</w:t>
      </w:r>
      <w:r>
        <w:t xml:space="preserve"> associated with the TAG to which this Serving Cell belongs</w:t>
      </w:r>
      <w:r>
        <w:rPr>
          <w:lang w:eastAsia="zh-CN"/>
        </w:rPr>
        <w:t xml:space="preserve"> is not running. </w:t>
      </w:r>
      <w:r>
        <w:rPr>
          <w:lang w:eastAsia="zh-TW"/>
        </w:rPr>
        <w:t xml:space="preserve">Furthermore, when the </w:t>
      </w:r>
      <w:r>
        <w:rPr>
          <w:i/>
          <w:lang w:eastAsia="zh-TW"/>
        </w:rPr>
        <w:t>timeAlignmentTimer</w:t>
      </w:r>
      <w:r>
        <w:rPr>
          <w:lang w:eastAsia="zh-TW"/>
        </w:rPr>
        <w:t xml:space="preserve"> associated with the </w:t>
      </w:r>
      <w:r>
        <w:rPr>
          <w:lang w:eastAsia="ko-KR"/>
        </w:rPr>
        <w:t>P</w:t>
      </w:r>
      <w:r>
        <w:rPr>
          <w:lang w:eastAsia="zh-TW"/>
        </w:rPr>
        <w:t>TAG is not running, the MAC entity shall not perform any uplink transmission on any Serving Cell except the Random Access Preamble transmission on the SpCell.</w:t>
      </w:r>
    </w:p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>End</w:t>
            </w:r>
            <w:r>
              <w:rPr>
                <w:b/>
                <w:bCs/>
                <w:i/>
                <w:iCs/>
              </w:rPr>
              <w:t xml:space="preserve"> of the change</w:t>
            </w:r>
          </w:p>
        </w:tc>
      </w:tr>
    </w:tbl>
    <w:p>
      <w:pPr>
        <w:pStyle w:val="62"/>
        <w:rPr>
          <w:rFonts w:eastAsia="宋体"/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3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4A89"/>
    <w:multiLevelType w:val="singleLevel"/>
    <w:tmpl w:val="19FE4A8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F4FC117"/>
    <w:multiLevelType w:val="singleLevel"/>
    <w:tmpl w:val="7F4FC11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1120334B"/>
    <w:rsid w:val="11306F19"/>
    <w:rsid w:val="11A0170D"/>
    <w:rsid w:val="2941499F"/>
    <w:rsid w:val="347F4951"/>
    <w:rsid w:val="46946071"/>
    <w:rsid w:val="4E842522"/>
    <w:rsid w:val="4FEC1EB0"/>
    <w:rsid w:val="535B4326"/>
    <w:rsid w:val="5656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7"/>
    <w:unhideWhenUsed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11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60"/>
    <w:qFormat/>
    <w:uiPriority w:val="0"/>
    <w:pPr>
      <w:jc w:val="center"/>
    </w:pPr>
    <w:rPr>
      <w:i/>
    </w:rPr>
  </w:style>
  <w:style w:type="paragraph" w:styleId="33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4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42">
    <w:name w:val="Table Grid"/>
    <w:basedOn w:val="4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Hyperlink"/>
    <w:unhideWhenUsed/>
    <w:qFormat/>
    <w:uiPriority w:val="0"/>
    <w:rPr>
      <w:color w:val="0000FF"/>
      <w:u w:val="single"/>
    </w:rPr>
  </w:style>
  <w:style w:type="character" w:styleId="45">
    <w:name w:val="annotation reference"/>
    <w:unhideWhenUsed/>
    <w:qFormat/>
    <w:uiPriority w:val="0"/>
    <w:rPr>
      <w:sz w:val="16"/>
    </w:rPr>
  </w:style>
  <w:style w:type="character" w:styleId="46">
    <w:name w:val="footnote reference"/>
    <w:basedOn w:val="43"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48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49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0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1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character" w:customStyle="1" w:styleId="58">
    <w:name w:val="Header Char"/>
    <w:link w:val="33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0">
    <w:name w:val="Footer Char"/>
    <w:link w:val="32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O"/>
    <w:basedOn w:val="1"/>
    <w:link w:val="63"/>
    <w:qFormat/>
    <w:uiPriority w:val="0"/>
    <w:pPr>
      <w:keepLines/>
      <w:ind w:left="1135" w:hanging="851"/>
    </w:pPr>
  </w:style>
  <w:style w:type="character" w:customStyle="1" w:styleId="63">
    <w:name w:val="NO Char"/>
    <w:link w:val="62"/>
    <w:qFormat/>
    <w:uiPriority w:val="0"/>
    <w:rPr>
      <w:rFonts w:eastAsia="Times New Roman"/>
      <w:lang w:val="en-GB" w:eastAsia="ja-JP"/>
    </w:rPr>
  </w:style>
  <w:style w:type="paragraph" w:customStyle="1" w:styleId="64">
    <w:name w:val="PL"/>
    <w:link w:val="6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5">
    <w:name w:val="PL Char"/>
    <w:link w:val="6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TAL Car"/>
    <w:link w:val="67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69">
    <w:name w:val="TAH"/>
    <w:basedOn w:val="70"/>
    <w:link w:val="72"/>
    <w:qFormat/>
    <w:uiPriority w:val="0"/>
    <w:rPr>
      <w:b/>
    </w:rPr>
  </w:style>
  <w:style w:type="paragraph" w:customStyle="1" w:styleId="70">
    <w:name w:val="TAC"/>
    <w:basedOn w:val="67"/>
    <w:link w:val="71"/>
    <w:qFormat/>
    <w:uiPriority w:val="0"/>
    <w:pPr>
      <w:jc w:val="center"/>
    </w:pPr>
  </w:style>
  <w:style w:type="character" w:customStyle="1" w:styleId="71">
    <w:name w:val="TAC Char"/>
    <w:link w:val="70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2">
    <w:name w:val="TAH Car"/>
    <w:link w:val="69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4">
    <w:name w:val="EX"/>
    <w:basedOn w:val="1"/>
    <w:link w:val="115"/>
    <w:qFormat/>
    <w:uiPriority w:val="0"/>
    <w:pPr>
      <w:keepLines/>
      <w:ind w:left="1702" w:hanging="1418"/>
    </w:p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EW"/>
    <w:basedOn w:val="74"/>
    <w:qFormat/>
    <w:uiPriority w:val="0"/>
    <w:pPr>
      <w:spacing w:after="0"/>
    </w:pPr>
  </w:style>
  <w:style w:type="paragraph" w:customStyle="1" w:styleId="77">
    <w:name w:val="B1"/>
    <w:basedOn w:val="14"/>
    <w:link w:val="78"/>
    <w:qFormat/>
    <w:uiPriority w:val="0"/>
  </w:style>
  <w:style w:type="character" w:customStyle="1" w:styleId="78">
    <w:name w:val="B1 Char1"/>
    <w:link w:val="77"/>
    <w:qFormat/>
    <w:uiPriority w:val="0"/>
    <w:rPr>
      <w:rFonts w:eastAsia="Times New Roman"/>
      <w:lang w:val="en-GB" w:eastAsia="ja-JP"/>
    </w:rPr>
  </w:style>
  <w:style w:type="paragraph" w:customStyle="1" w:styleId="79">
    <w:name w:val="Editor's Note"/>
    <w:basedOn w:val="62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Times New Roman"/>
      <w:color w:val="FF0000"/>
      <w:lang w:val="en-GB" w:eastAsia="ja-JP"/>
    </w:rPr>
  </w:style>
  <w:style w:type="paragraph" w:customStyle="1" w:styleId="8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2">
    <w:name w:val="TH Char"/>
    <w:link w:val="8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7">
    <w:name w:val="TAN"/>
    <w:basedOn w:val="67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F"/>
    <w:basedOn w:val="81"/>
    <w:link w:val="90"/>
    <w:qFormat/>
    <w:uiPriority w:val="0"/>
    <w:pPr>
      <w:keepNext w:val="0"/>
      <w:spacing w:before="0" w:after="240"/>
    </w:pPr>
  </w:style>
  <w:style w:type="character" w:customStyle="1" w:styleId="90">
    <w:name w:val="TF Char"/>
    <w:link w:val="89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B2"/>
    <w:basedOn w:val="13"/>
    <w:link w:val="93"/>
    <w:qFormat/>
    <w:uiPriority w:val="0"/>
  </w:style>
  <w:style w:type="character" w:customStyle="1" w:styleId="93">
    <w:name w:val="B2 Char"/>
    <w:link w:val="92"/>
    <w:qFormat/>
    <w:uiPriority w:val="0"/>
    <w:rPr>
      <w:rFonts w:eastAsia="Times New Roman"/>
      <w:lang w:val="en-GB" w:eastAsia="ja-JP"/>
    </w:rPr>
  </w:style>
  <w:style w:type="paragraph" w:customStyle="1" w:styleId="94">
    <w:name w:val="B3"/>
    <w:basedOn w:val="12"/>
    <w:link w:val="95"/>
    <w:qFormat/>
    <w:uiPriority w:val="0"/>
  </w:style>
  <w:style w:type="character" w:customStyle="1" w:styleId="95">
    <w:name w:val="B3 Char2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4"/>
    <w:basedOn w:val="36"/>
    <w:link w:val="97"/>
    <w:qFormat/>
    <w:uiPriority w:val="0"/>
  </w:style>
  <w:style w:type="character" w:customStyle="1" w:styleId="97">
    <w:name w:val="B4 Char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5"/>
    <w:basedOn w:val="35"/>
    <w:link w:val="99"/>
    <w:qFormat/>
    <w:uiPriority w:val="0"/>
  </w:style>
  <w:style w:type="character" w:customStyle="1" w:styleId="99">
    <w:name w:val="B5 Char"/>
    <w:link w:val="98"/>
    <w:qFormat/>
    <w:uiPriority w:val="0"/>
    <w:rPr>
      <w:rFonts w:eastAsia="Times New Roman"/>
      <w:lang w:val="en-GB" w:eastAsia="ja-JP"/>
    </w:rPr>
  </w:style>
  <w:style w:type="character" w:customStyle="1" w:styleId="100">
    <w:name w:val="Footnote Text Char"/>
    <w:link w:val="34"/>
    <w:qFormat/>
    <w:uiPriority w:val="0"/>
    <w:rPr>
      <w:rFonts w:eastAsia="Times New Roman"/>
      <w:sz w:val="16"/>
      <w:lang w:val="en-GB" w:eastAsia="ja-JP"/>
    </w:rPr>
  </w:style>
  <w:style w:type="paragraph" w:customStyle="1" w:styleId="101">
    <w:name w:val="B6"/>
    <w:basedOn w:val="98"/>
    <w:link w:val="102"/>
    <w:qFormat/>
    <w:uiPriority w:val="0"/>
    <w:pPr>
      <w:ind w:left="1985"/>
    </w:pPr>
    <w:rPr>
      <w:lang w:val="en-US"/>
    </w:rPr>
  </w:style>
  <w:style w:type="character" w:customStyle="1" w:styleId="102">
    <w:name w:val="B6 Char"/>
    <w:link w:val="101"/>
    <w:qFormat/>
    <w:uiPriority w:val="0"/>
    <w:rPr>
      <w:rFonts w:eastAsia="Times New Roman"/>
      <w:lang w:val="en-US" w:eastAsia="ja-JP"/>
    </w:rPr>
  </w:style>
  <w:style w:type="paragraph" w:customStyle="1" w:styleId="103">
    <w:name w:val="B7"/>
    <w:basedOn w:val="101"/>
    <w:link w:val="104"/>
    <w:qFormat/>
    <w:uiPriority w:val="0"/>
    <w:pPr>
      <w:ind w:left="2269"/>
    </w:pPr>
  </w:style>
  <w:style w:type="character" w:customStyle="1" w:styleId="104">
    <w:name w:val="B7 Char"/>
    <w:link w:val="103"/>
    <w:qFormat/>
    <w:uiPriority w:val="0"/>
    <w:rPr>
      <w:rFonts w:eastAsia="Times New Roman"/>
      <w:lang w:eastAsia="ja-JP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B8"/>
    <w:basedOn w:val="103"/>
    <w:qFormat/>
    <w:uiPriority w:val="0"/>
    <w:pPr>
      <w:ind w:left="2552"/>
    </w:p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8">
    <w:name w:val="NW"/>
    <w:basedOn w:val="62"/>
    <w:qFormat/>
    <w:uiPriority w:val="0"/>
    <w:pPr>
      <w:spacing w:after="0"/>
    </w:pPr>
  </w:style>
  <w:style w:type="paragraph" w:customStyle="1" w:styleId="10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ZV"/>
    <w:basedOn w:val="86"/>
    <w:qFormat/>
    <w:uiPriority w:val="0"/>
    <w:pPr>
      <w:framePr w:y="16161"/>
    </w:pPr>
  </w:style>
  <w:style w:type="paragraph" w:customStyle="1" w:styleId="112">
    <w:name w:val="B9"/>
    <w:basedOn w:val="106"/>
    <w:qFormat/>
    <w:uiPriority w:val="0"/>
    <w:pPr>
      <w:ind w:left="2836"/>
    </w:pPr>
  </w:style>
  <w:style w:type="paragraph" w:customStyle="1" w:styleId="113">
    <w:name w:val="B10"/>
    <w:basedOn w:val="98"/>
    <w:link w:val="114"/>
    <w:qFormat/>
    <w:uiPriority w:val="0"/>
    <w:pPr>
      <w:ind w:left="3119"/>
    </w:pPr>
  </w:style>
  <w:style w:type="character" w:customStyle="1" w:styleId="114">
    <w:name w:val="B10 Char"/>
    <w:basedOn w:val="99"/>
    <w:link w:val="113"/>
    <w:qFormat/>
    <w:uiPriority w:val="0"/>
    <w:rPr>
      <w:rFonts w:eastAsia="Times New Roman"/>
      <w:lang w:val="en-GB" w:eastAsia="ja-JP"/>
    </w:rPr>
  </w:style>
  <w:style w:type="character" w:customStyle="1" w:styleId="115">
    <w:name w:val="EX Char"/>
    <w:link w:val="74"/>
    <w:qFormat/>
    <w:locked/>
    <w:uiPriority w:val="0"/>
    <w:rPr>
      <w:rFonts w:eastAsia="Times New Roman"/>
      <w:lang w:val="en-GB" w:eastAsia="ja-JP"/>
    </w:rPr>
  </w:style>
  <w:style w:type="character" w:customStyle="1" w:styleId="11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17">
    <w:name w:val="Comment Text Char"/>
    <w:basedOn w:val="43"/>
    <w:link w:val="28"/>
    <w:qFormat/>
    <w:uiPriority w:val="0"/>
    <w:rPr>
      <w:rFonts w:eastAsia="Times New Roman"/>
      <w:lang w:val="en-GB" w:eastAsia="en-US"/>
    </w:rPr>
  </w:style>
  <w:style w:type="paragraph" w:customStyle="1" w:styleId="11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9">
    <w:name w:val="Comment Subject Char"/>
    <w:basedOn w:val="117"/>
    <w:link w:val="40"/>
    <w:qFormat/>
    <w:uiPriority w:val="0"/>
    <w:rPr>
      <w:rFonts w:eastAsia="Times New Roman"/>
      <w:b/>
      <w:bCs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/>
</ds:datastoreItem>
</file>

<file path=customXml/itemProps3.xml><?xml version="1.0" encoding="utf-8"?>
<ds:datastoreItem xmlns:ds="http://schemas.openxmlformats.org/officeDocument/2006/customXml" ds:itemID="{E1E2D17F-BFB6-48F5-B27A-3EE35B451781}">
  <ds:schemaRefs/>
</ds:datastoreItem>
</file>

<file path=customXml/itemProps4.xml><?xml version="1.0" encoding="utf-8"?>
<ds:datastoreItem xmlns:ds="http://schemas.openxmlformats.org/officeDocument/2006/customXml" ds:itemID="{758FA18B-21F8-49C1-A17F-6E9CECBFA9B0}">
  <ds:schemaRefs/>
</ds:datastoreItem>
</file>

<file path=customXml/itemProps5.xml><?xml version="1.0" encoding="utf-8"?>
<ds:datastoreItem xmlns:ds="http://schemas.openxmlformats.org/officeDocument/2006/customXml" ds:itemID="{CB55BBBA-33A0-47C3-AA8D-BF596879D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1623</Words>
  <Characters>9252</Characters>
  <Lines>77</Lines>
  <Paragraphs>21</Paragraphs>
  <TotalTime>0</TotalTime>
  <ScaleCrop>false</ScaleCrop>
  <LinksUpToDate>false</LinksUpToDate>
  <CharactersWithSpaces>10854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2020-11-11T17:43:00Z</dcterms:created>
  <dc:creator>MCC Support</dc:creator>
  <cp:lastModifiedBy>ZTE DF</cp:lastModifiedBy>
  <cp:lastPrinted>2017-05-08T10:55:00Z</cp:lastPrinted>
  <dcterms:modified xsi:type="dcterms:W3CDTF">2021-01-15T02:50:10Z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